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D66C74" w:rsidRDefault="00500CAA" w:rsidP="00C30D5F">
      <w:pPr>
        <w:contextualSpacing/>
        <w:rPr>
          <w:rFonts w:ascii="Arial" w:hAnsi="Arial" w:cs="Arial"/>
          <w:b/>
          <w:bCs/>
          <w:lang w:val="rw-RW"/>
        </w:rPr>
      </w:pPr>
    </w:p>
    <w:p w14:paraId="395FE836" w14:textId="77777777" w:rsidR="0055124F" w:rsidRPr="00D66C74" w:rsidRDefault="0055124F" w:rsidP="00C30D5F">
      <w:pPr>
        <w:contextualSpacing/>
        <w:rPr>
          <w:rFonts w:asciiTheme="minorBidi" w:hAnsiTheme="minorBidi" w:cstheme="minorBidi"/>
          <w:sz w:val="24"/>
          <w:szCs w:val="24"/>
          <w:lang w:val="rw-RW"/>
        </w:rPr>
      </w:pPr>
      <w:r w:rsidRPr="00D66C74">
        <w:rPr>
          <w:rFonts w:asciiTheme="minorBidi" w:hAnsiTheme="minorBidi" w:cstheme="minorBidi"/>
          <w:b/>
          <w:sz w:val="24"/>
          <w:lang w:val="rw-RW" w:bidi="en-US"/>
        </w:rPr>
        <w:t>ITANGAZO RIGENEWE ABAMENYESHAMAKURU</w:t>
      </w:r>
    </w:p>
    <w:p w14:paraId="2F5C3184" w14:textId="380C6AE3" w:rsidR="0055124F" w:rsidRPr="00D66C74" w:rsidRDefault="0055124F" w:rsidP="00C30D5F">
      <w:pPr>
        <w:contextualSpacing/>
        <w:rPr>
          <w:rFonts w:asciiTheme="minorBidi" w:hAnsiTheme="minorBidi" w:cstheme="minorBidi"/>
          <w:sz w:val="24"/>
          <w:szCs w:val="24"/>
          <w:lang w:val="rw-RW"/>
        </w:rPr>
      </w:pPr>
      <w:r w:rsidRPr="00D66C74">
        <w:rPr>
          <w:rFonts w:asciiTheme="minorBidi" w:hAnsiTheme="minorBidi" w:cstheme="minorBidi"/>
          <w:sz w:val="24"/>
          <w:lang w:val="rw-RW" w:bidi="en-US"/>
        </w:rPr>
        <w:t>Ritegerezwa guca risohoka kuwa – 21 Mukakaro, 2023</w:t>
      </w:r>
    </w:p>
    <w:p w14:paraId="540FC405" w14:textId="244FC447" w:rsidR="00500CAA" w:rsidRPr="00D66C74" w:rsidRDefault="00500CAA" w:rsidP="00C30D5F">
      <w:pPr>
        <w:tabs>
          <w:tab w:val="left" w:pos="1540"/>
        </w:tabs>
        <w:ind w:right="4347"/>
        <w:contextualSpacing/>
        <w:rPr>
          <w:rFonts w:asciiTheme="minorBidi" w:hAnsiTheme="minorBidi" w:cstheme="minorBidi"/>
          <w:b/>
          <w:bCs/>
          <w:lang w:val="rw-RW"/>
        </w:rPr>
      </w:pPr>
    </w:p>
    <w:p w14:paraId="47475391" w14:textId="77777777" w:rsidR="0091118E" w:rsidRPr="00D66C74" w:rsidRDefault="00956D49" w:rsidP="00956D49">
      <w:pPr>
        <w:pStyle w:val="BodyText"/>
        <w:rPr>
          <w:rFonts w:asciiTheme="minorBidi" w:hAnsiTheme="minorBidi" w:cstheme="minorBidi"/>
          <w:sz w:val="22"/>
          <w:szCs w:val="22"/>
          <w:lang w:val="rw-RW"/>
        </w:rPr>
      </w:pPr>
      <w:r w:rsidRPr="00D66C74">
        <w:rPr>
          <w:rFonts w:asciiTheme="minorBidi" w:hAnsiTheme="minorBidi" w:cstheme="minorBidi"/>
          <w:b/>
          <w:sz w:val="22"/>
          <w:lang w:val="rw-RW" w:bidi="en-US"/>
        </w:rPr>
        <w:t>Ingene wovugana n’ikinyamakuru: </w:t>
      </w:r>
    </w:p>
    <w:p w14:paraId="3FF5CAA6" w14:textId="77777777" w:rsidR="0091118E" w:rsidRPr="00D66C74" w:rsidRDefault="0091118E" w:rsidP="0091118E">
      <w:pPr>
        <w:pStyle w:val="BodyText"/>
        <w:rPr>
          <w:rFonts w:asciiTheme="minorBidi" w:hAnsiTheme="minorBidi" w:cstheme="minorBidi"/>
          <w:lang w:val="rw-RW"/>
        </w:rPr>
      </w:pPr>
      <w:r w:rsidRPr="00D66C74">
        <w:rPr>
          <w:rFonts w:asciiTheme="minorBidi" w:hAnsiTheme="minorBidi" w:cstheme="minorBidi"/>
          <w:lang w:val="rw-RW" w:bidi="en-US"/>
        </w:rPr>
        <w:t>Stephanie Brackin, uwujejewe kumenyesha amakuru</w:t>
      </w:r>
    </w:p>
    <w:p w14:paraId="536C2A9B" w14:textId="77777777" w:rsidR="0091118E" w:rsidRPr="00D66C74" w:rsidRDefault="0091118E" w:rsidP="0091118E">
      <w:pPr>
        <w:pStyle w:val="BodyText"/>
        <w:rPr>
          <w:rFonts w:asciiTheme="minorBidi" w:hAnsiTheme="minorBidi" w:cstheme="minorBidi"/>
          <w:lang w:val="rw-RW"/>
        </w:rPr>
      </w:pPr>
      <w:r w:rsidRPr="00D66C74">
        <w:rPr>
          <w:rFonts w:asciiTheme="minorBidi" w:hAnsiTheme="minorBidi" w:cstheme="minorBidi"/>
          <w:lang w:val="rw-RW" w:bidi="en-US"/>
        </w:rPr>
        <w:t>Ikigo c’amasoko kama</w:t>
      </w:r>
    </w:p>
    <w:p w14:paraId="77AB5026" w14:textId="77777777" w:rsidR="0091118E" w:rsidRPr="00D66C74" w:rsidRDefault="0091118E" w:rsidP="0091118E">
      <w:pPr>
        <w:pStyle w:val="BodyText"/>
        <w:rPr>
          <w:rFonts w:asciiTheme="minorBidi" w:hAnsiTheme="minorBidi" w:cstheme="minorBidi"/>
          <w:lang w:val="rw-RW"/>
        </w:rPr>
      </w:pPr>
      <w:r w:rsidRPr="00D66C74">
        <w:rPr>
          <w:rFonts w:asciiTheme="minorBidi" w:hAnsiTheme="minorBidi" w:cstheme="minorBidi"/>
          <w:lang w:val="rw-RW" w:bidi="en-US"/>
        </w:rPr>
        <w:t xml:space="preserve">802-261-0606, </w:t>
      </w:r>
      <w:hyperlink r:id="rId8" w:history="1">
        <w:r w:rsidRPr="00D66C74">
          <w:rPr>
            <w:rStyle w:val="Hyperlink"/>
            <w:rFonts w:asciiTheme="minorBidi" w:hAnsiTheme="minorBidi" w:cstheme="minorBidi"/>
            <w:lang w:val="rw-RW" w:bidi="en-US"/>
          </w:rPr>
          <w:t>stephanie.brackin@vermont.gov</w:t>
        </w:r>
      </w:hyperlink>
      <w:r w:rsidRPr="00D66C74">
        <w:rPr>
          <w:rFonts w:asciiTheme="minorBidi" w:hAnsiTheme="minorBidi" w:cstheme="minorBidi"/>
          <w:lang w:val="rw-RW" w:bidi="en-US"/>
        </w:rPr>
        <w:t xml:space="preserve"> </w:t>
      </w:r>
    </w:p>
    <w:p w14:paraId="0D8CF6D4" w14:textId="77777777" w:rsidR="00500CAA" w:rsidRPr="00D66C74" w:rsidRDefault="00500CAA" w:rsidP="00C30D5F">
      <w:pPr>
        <w:pStyle w:val="BodyText"/>
        <w:contextualSpacing/>
        <w:rPr>
          <w:rFonts w:ascii="Palatino Linotype" w:hAnsi="Palatino Linotype"/>
          <w:sz w:val="22"/>
          <w:szCs w:val="22"/>
          <w:lang w:val="rw-RW"/>
        </w:rPr>
      </w:pPr>
    </w:p>
    <w:p w14:paraId="73E5D4C4" w14:textId="159E48BE" w:rsidR="00500CAA" w:rsidRPr="00D66C74" w:rsidRDefault="005D487D" w:rsidP="00C30D5F">
      <w:pPr>
        <w:ind w:right="106"/>
        <w:contextualSpacing/>
        <w:jc w:val="center"/>
        <w:rPr>
          <w:rFonts w:ascii="Franklin Gothic Medium Cond" w:hAnsi="Franklin Gothic Medium Cond"/>
          <w:sz w:val="32"/>
          <w:szCs w:val="32"/>
          <w:lang w:val="rw-RW"/>
        </w:rPr>
      </w:pPr>
      <w:r w:rsidRPr="00D66C74">
        <w:rPr>
          <w:rFonts w:ascii="Franklin Gothic Medium Cond" w:hAnsi="Franklin Gothic Medium Cond"/>
          <w:sz w:val="32"/>
          <w:szCs w:val="32"/>
          <w:lang w:val="rw-RW"/>
        </w:rPr>
        <w:t>Ibibazo vy’amatungo ku nzuzi n’imigezi inyuma y’umwuzure uherutse kuba</w:t>
      </w:r>
    </w:p>
    <w:p w14:paraId="5320546B" w14:textId="77777777" w:rsidR="00500CAA" w:rsidRPr="00D66C74" w:rsidRDefault="00500CAA" w:rsidP="00C30D5F">
      <w:pPr>
        <w:contextualSpacing/>
        <w:rPr>
          <w:rFonts w:ascii="Arial" w:hAnsi="Arial" w:cs="Arial"/>
          <w:lang w:val="rw-RW"/>
        </w:rPr>
      </w:pPr>
    </w:p>
    <w:p w14:paraId="69DE05EC" w14:textId="79BFFC1A" w:rsidR="00C00AC9" w:rsidRPr="00D66C74" w:rsidRDefault="00500CAA" w:rsidP="00C00AC9">
      <w:pPr>
        <w:contextualSpacing/>
        <w:rPr>
          <w:rFonts w:ascii="Arial" w:hAnsi="Arial" w:cs="Arial"/>
          <w:sz w:val="24"/>
          <w:szCs w:val="24"/>
          <w:lang w:val="rw-RW"/>
        </w:rPr>
      </w:pPr>
      <w:r w:rsidRPr="00D66C74">
        <w:rPr>
          <w:rFonts w:ascii="Arial" w:hAnsi="Arial" w:cs="Arial"/>
          <w:i/>
          <w:sz w:val="24"/>
          <w:lang w:val="rw-RW" w:bidi="en-US"/>
        </w:rPr>
        <w:t xml:space="preserve">Montpelier, Vt. - </w:t>
      </w:r>
      <w:r w:rsidRPr="00D66C74">
        <w:rPr>
          <w:rFonts w:ascii="Arial" w:hAnsi="Arial" w:cs="Arial"/>
          <w:sz w:val="24"/>
          <w:lang w:val="rw-RW" w:bidi="en-US"/>
        </w:rPr>
        <w:t>Umwuzure uherutse kuba warononye imitumba ya Vermont kandi abafise amatungo birumvikana ko bafise ibibazo. Igisata kijejewe kubungabunga ibidukikije (DEC) carateguye inyishu ku bibazo bikunze kubazwa:</w:t>
      </w:r>
    </w:p>
    <w:p w14:paraId="5989D138" w14:textId="77777777" w:rsidR="00BC2647" w:rsidRPr="00D66C74" w:rsidRDefault="00BC2647" w:rsidP="00C00AC9">
      <w:pPr>
        <w:contextualSpacing/>
        <w:rPr>
          <w:rFonts w:ascii="Arial" w:hAnsi="Arial" w:cs="Arial"/>
          <w:sz w:val="24"/>
          <w:szCs w:val="24"/>
          <w:lang w:val="rw-RW"/>
        </w:rPr>
      </w:pPr>
    </w:p>
    <w:p w14:paraId="71691905" w14:textId="24D4D3C8"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Umwuzure uheruka warimuriye umugezi/uruzi hafi yinzu yanje / ubutunzi bwanje. Leta izoza kandi yongere ibisanure?</w:t>
      </w:r>
    </w:p>
    <w:p w14:paraId="67F1C428" w14:textId="77777777" w:rsidR="00484009" w:rsidRPr="00D66C74" w:rsidRDefault="00484009" w:rsidP="00484009">
      <w:pPr>
        <w:contextualSpacing/>
        <w:rPr>
          <w:rFonts w:ascii="Arial" w:hAnsi="Arial" w:cs="Arial"/>
          <w:b/>
          <w:bCs/>
          <w:i/>
          <w:iCs/>
          <w:sz w:val="24"/>
          <w:szCs w:val="24"/>
          <w:lang w:val="rw-RW"/>
        </w:rPr>
      </w:pPr>
    </w:p>
    <w:p w14:paraId="40FF2FBD" w14:textId="7E130AEB" w:rsidR="00484009"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Inyinshu: Nimba wumva ko inzu yawe canke ubutunzi bwawe bidafise umutekano, fata ingingo zikenewe zo gukingira umutekano wawe, harimwo no kuva muriyo nzu.</w:t>
      </w:r>
    </w:p>
    <w:p w14:paraId="18D72D25" w14:textId="77777777" w:rsidR="00484009" w:rsidRPr="00D66C74" w:rsidRDefault="00484009" w:rsidP="00484009">
      <w:pPr>
        <w:contextualSpacing/>
        <w:rPr>
          <w:rFonts w:ascii="Arial" w:hAnsi="Arial" w:cs="Arial"/>
          <w:sz w:val="24"/>
          <w:szCs w:val="24"/>
          <w:lang w:val="rw-RW"/>
        </w:rPr>
      </w:pPr>
    </w:p>
    <w:p w14:paraId="11EBA2DC" w14:textId="45FE45E6"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Nimba wibaza ko ibikorwa bikenewe vuba kugirango uruzi rutekane, urashobora kurondera umuhinga kugirango akore igikorwa nk’</w:t>
      </w:r>
      <w:r w:rsidRPr="00D66C74">
        <w:fldChar w:fldCharType="begin"/>
      </w:r>
      <w:r w:rsidRPr="00D66C74">
        <w:rPr>
          <w:rFonts w:ascii="Arial" w:hAnsi="Arial" w:cs="Arial"/>
          <w:lang w:val="rw-RW"/>
        </w:rPr>
        <w:instrText>HYPERLINK "https://dec.vermont.gov/watershed/rivers/river-management" \l "municipal"</w:instrText>
      </w:r>
      <w:r w:rsidRPr="00D66C74">
        <w:fldChar w:fldCharType="separate"/>
      </w:r>
      <w:r w:rsidRPr="00D66C74">
        <w:rPr>
          <w:rStyle w:val="Hyperlink"/>
          <w:rFonts w:ascii="Arial" w:hAnsi="Arial" w:cs="Arial"/>
          <w:sz w:val="24"/>
          <w:lang w:val="rw-RW" w:bidi="en-US"/>
        </w:rPr>
        <w:t>ingingo yo gukinga vyihutirwa</w:t>
      </w:r>
      <w:r w:rsidRPr="00D66C74">
        <w:rPr>
          <w:rStyle w:val="Hyperlink"/>
          <w:rFonts w:ascii="Arial" w:hAnsi="Arial" w:cs="Arial"/>
          <w:sz w:val="24"/>
          <w:lang w:val="rw-RW" w:bidi="en-US"/>
        </w:rPr>
        <w:fldChar w:fldCharType="end"/>
      </w:r>
      <w:r w:rsidRPr="00D66C74">
        <w:rPr>
          <w:rFonts w:ascii="Arial" w:hAnsi="Arial" w:cs="Arial"/>
          <w:sz w:val="24"/>
          <w:lang w:val="rw-RW" w:bidi="en-US"/>
        </w:rPr>
        <w:t xml:space="preserve">, abiherewe uburenganzira n’igisagara. Vugana n’igisagara cawe kugirango ubamenyeshe ico kibazo, kuko igisagara gisabwa </w:t>
      </w:r>
      <w:hyperlink r:id="rId9" w:history="1">
        <w:r w:rsidR="003160D0" w:rsidRPr="00D66C74">
          <w:rPr>
            <w:rStyle w:val="Hyperlink"/>
            <w:rFonts w:ascii="Arial" w:hAnsi="Arial" w:cs="Arial"/>
            <w:sz w:val="24"/>
            <w:lang w:val="rw-RW" w:bidi="en-US"/>
          </w:rPr>
          <w:t>kubimenyesha mu masaha 72</w:t>
        </w:r>
      </w:hyperlink>
      <w:r w:rsidRPr="00D66C74">
        <w:rPr>
          <w:rFonts w:ascii="Arial" w:hAnsi="Arial" w:cs="Arial"/>
          <w:sz w:val="24"/>
          <w:lang w:val="rw-RW" w:bidi="en-US"/>
        </w:rPr>
        <w:t>. Umuhinga wa DEC ajejwe gutunganya inzuzi azohashika mu gihe integuro y’umwanya wiwe izoba ibimukundiye. Hashobora kuba hari ibindi ibikorwa bisabwa mu gihe co muri kazoza mu gihe ibikorwa vyihutirwa bigumye bihungabanya uruzi.</w:t>
      </w:r>
    </w:p>
    <w:p w14:paraId="17D3912A" w14:textId="77777777" w:rsidR="00484009" w:rsidRPr="00D66C74" w:rsidRDefault="00484009" w:rsidP="00484009">
      <w:pPr>
        <w:contextualSpacing/>
        <w:rPr>
          <w:rFonts w:ascii="Arial" w:hAnsi="Arial" w:cs="Arial"/>
          <w:sz w:val="24"/>
          <w:szCs w:val="24"/>
          <w:lang w:val="rw-RW"/>
        </w:rPr>
      </w:pPr>
    </w:p>
    <w:p w14:paraId="2A74B76D" w14:textId="4F6D536A"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 xml:space="preserve">Nimba ata kibazo kibangamiye inzu yawe canke amatungo yawe ariko ukaba wumva ko hariho ibikorwa bikenewe kugirango uruzi rutekane, usabwe kurungika izina ryawe, aderese ya imeyiri, inomero ya terefone, hamwe n’aho uba hakwiye harimwo izina ry’igisagara kuri </w:t>
      </w:r>
      <w:hyperlink r:id="rId10" w:history="1">
        <w:r w:rsidR="00417E20" w:rsidRPr="00D66C74">
          <w:rPr>
            <w:rStyle w:val="Hyperlink"/>
            <w:rFonts w:ascii="Arial" w:hAnsi="Arial" w:cs="Arial"/>
            <w:sz w:val="24"/>
            <w:lang w:val="rw-RW" w:bidi="en-US"/>
          </w:rPr>
          <w:t>anr.wsmdrivers@vermont.gov</w:t>
        </w:r>
      </w:hyperlink>
      <w:r w:rsidRPr="00D66C74">
        <w:rPr>
          <w:rFonts w:ascii="Arial" w:hAnsi="Arial" w:cs="Arial"/>
          <w:sz w:val="24"/>
          <w:lang w:val="rw-RW" w:bidi="en-US"/>
        </w:rPr>
        <w:t>. Umuhinga wa DEC ajejwe gutunganya inzuzi azoguhamagara vuba nk’uko integuro y’umwanya wiwe izoba ibimukundiye. Bazokorana nawe kugirango bategure urugendo rwo kuza gusuzuma amatungo yawe maze bakugire inama ku bikorwa vyokorwa.</w:t>
      </w:r>
    </w:p>
    <w:p w14:paraId="5AAD88CB" w14:textId="77777777" w:rsidR="00484009" w:rsidRPr="00D66C74" w:rsidRDefault="00484009" w:rsidP="00484009">
      <w:pPr>
        <w:contextualSpacing/>
        <w:rPr>
          <w:rFonts w:ascii="Arial" w:hAnsi="Arial" w:cs="Arial"/>
          <w:sz w:val="24"/>
          <w:szCs w:val="24"/>
          <w:lang w:val="rw-RW"/>
        </w:rPr>
      </w:pPr>
    </w:p>
    <w:p w14:paraId="4E65B66D" w14:textId="00509175"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Umurwi wa DEC ujejewe gutunganya imigezi si umugambi wo gutanga imfashanyo ariko urashobora kugufasha kumenya urugero rukwiriye rw’ibikorwa vyisunga amategeko ya leta.</w:t>
      </w:r>
    </w:p>
    <w:p w14:paraId="3A3064BF" w14:textId="2600DAD9"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 xml:space="preserve"> </w:t>
      </w:r>
    </w:p>
    <w:p w14:paraId="2611A5B4" w14:textId="71654BFF"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Hoba hariho umuntu azokura ibiti n'imyanda mu ruzi hafi y’amatungo yanje?</w:t>
      </w:r>
    </w:p>
    <w:p w14:paraId="0E0EA7E9" w14:textId="77777777" w:rsidR="00484009" w:rsidRPr="00D66C74" w:rsidRDefault="00484009" w:rsidP="00484009">
      <w:pPr>
        <w:contextualSpacing/>
        <w:rPr>
          <w:rFonts w:ascii="Arial" w:hAnsi="Arial" w:cs="Arial"/>
          <w:b/>
          <w:bCs/>
          <w:i/>
          <w:iCs/>
          <w:sz w:val="24"/>
          <w:szCs w:val="24"/>
          <w:lang w:val="rw-RW"/>
        </w:rPr>
      </w:pPr>
    </w:p>
    <w:p w14:paraId="47B7BC1B" w14:textId="56A6714F" w:rsidR="00484009"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 xml:space="preserve">Inyinshu: Nimba ibiti canke imyanda bihindura canke bigahindukiza umuvuduko w’uruzi bigaca bituma rubangamira inzu yawe canke amatungo yawe, hamagara igisagara </w:t>
      </w:r>
      <w:r w:rsidRPr="00D66C74">
        <w:rPr>
          <w:rFonts w:ascii="Arial" w:hAnsi="Arial" w:cs="Arial"/>
          <w:sz w:val="24"/>
          <w:lang w:val="rw-RW" w:bidi="en-US"/>
        </w:rPr>
        <w:lastRenderedPageBreak/>
        <w:t xml:space="preserve">cawe kugirango ubamenyeshe ico kibazo. Urashobora kurondera umuhinga kugirango akore igikorwa co gutuma uruzi rutekana nk’ingingo yo gukinga vyihutirwa, abiherewe uburenganzira n’igisagara. Ubundi, ibisagara birafise uburenganzira bwo gushira mu ngiro ingingo zo gukinga vyihutirwa mu gukingira inyubakwa z’igihugu n’umutekano w’abanyaguhugu. </w:t>
      </w:r>
    </w:p>
    <w:p w14:paraId="6EB83E62" w14:textId="77777777" w:rsidR="00484009" w:rsidRPr="00D66C74" w:rsidRDefault="00484009" w:rsidP="00484009">
      <w:pPr>
        <w:contextualSpacing/>
        <w:rPr>
          <w:rFonts w:ascii="Arial" w:hAnsi="Arial" w:cs="Arial"/>
          <w:sz w:val="24"/>
          <w:szCs w:val="24"/>
          <w:lang w:val="rw-RW"/>
        </w:rPr>
      </w:pPr>
    </w:p>
    <w:p w14:paraId="2D3E3475" w14:textId="54467CDF" w:rsidR="00484009" w:rsidRPr="00D66C74" w:rsidRDefault="00000000" w:rsidP="00484009">
      <w:pPr>
        <w:contextualSpacing/>
        <w:rPr>
          <w:rFonts w:ascii="Arial" w:hAnsi="Arial" w:cs="Arial"/>
          <w:sz w:val="24"/>
          <w:szCs w:val="24"/>
          <w:lang w:val="rw-RW"/>
        </w:rPr>
      </w:pPr>
      <w:hyperlink r:id="rId11" w:history="1">
        <w:r w:rsidR="00484009" w:rsidRPr="00D66C74">
          <w:rPr>
            <w:rStyle w:val="Hyperlink"/>
            <w:rFonts w:ascii="Arial" w:hAnsi="Arial" w:cs="Arial"/>
            <w:sz w:val="24"/>
            <w:lang w:val="rw-RW" w:bidi="en-US"/>
          </w:rPr>
          <w:t>Ingingo zo gukinga vyihutirwa zitegerezwa kumenyeshwa mu nasha 72</w:t>
        </w:r>
      </w:hyperlink>
      <w:r w:rsidR="00484009" w:rsidRPr="00D66C74">
        <w:rPr>
          <w:rFonts w:ascii="Arial" w:hAnsi="Arial" w:cs="Arial"/>
          <w:sz w:val="24"/>
          <w:lang w:val="rw-RW" w:bidi="en-US"/>
        </w:rPr>
        <w:t xml:space="preserve">. Umuhinga wa DEC ajejwe gutunganya inzuzi azohashika mu gihe integuro y’umwanya wiwe izoba ibimukundiye. Hashobora kuba hariho ibindi ibikorwa bisabwa mu gihe co muri kazoza mu gihe ibikorwa vyihutirwa bigumye bihungabanya uruzi canke bikagira ingaruka ku zindi nyubakwa. </w:t>
      </w:r>
    </w:p>
    <w:p w14:paraId="466F33E9" w14:textId="77777777" w:rsidR="00484009" w:rsidRPr="00D66C74" w:rsidRDefault="00484009" w:rsidP="00484009">
      <w:pPr>
        <w:contextualSpacing/>
        <w:rPr>
          <w:rFonts w:ascii="Arial" w:hAnsi="Arial" w:cs="Arial"/>
          <w:sz w:val="24"/>
          <w:szCs w:val="24"/>
          <w:lang w:val="rw-RW"/>
        </w:rPr>
      </w:pPr>
    </w:p>
    <w:p w14:paraId="6A6D03B8" w14:textId="5CBA07C5" w:rsidR="000F00E1" w:rsidRPr="00D66C74" w:rsidRDefault="000E37F0" w:rsidP="000F00E1">
      <w:pPr>
        <w:contextualSpacing/>
        <w:rPr>
          <w:rFonts w:ascii="Arial" w:hAnsi="Arial" w:cs="Arial"/>
          <w:sz w:val="24"/>
          <w:szCs w:val="24"/>
          <w:lang w:val="rw-RW"/>
        </w:rPr>
      </w:pPr>
      <w:r w:rsidRPr="00D66C74">
        <w:rPr>
          <w:rFonts w:ascii="Arial" w:hAnsi="Arial" w:cs="Arial"/>
          <w:sz w:val="24"/>
          <w:lang w:val="rw-RW" w:bidi="en-US"/>
        </w:rPr>
        <w:t xml:space="preserve">Nimba ata kibazo kibangamiye inzu yawe canke amatungo yawe ariko ukaba wumva ko hariho ibikorwa bikenewe kugirango uruzi rutuze, usabwe kurungika izina ryawe, aderese ya imeyiri, inomero ya terefone, hamwe n’aho uba hakwiye harimwo izina ry’igisagara kuri </w:t>
      </w:r>
      <w:hyperlink r:id="rId12" w:history="1">
        <w:r w:rsidR="000F00E1" w:rsidRPr="00D66C74">
          <w:rPr>
            <w:rStyle w:val="Hyperlink"/>
            <w:rFonts w:ascii="Arial" w:hAnsi="Arial" w:cs="Arial"/>
            <w:sz w:val="24"/>
            <w:lang w:val="rw-RW" w:bidi="en-US"/>
          </w:rPr>
          <w:t>anr.wsmdrivers@vermont.gov</w:t>
        </w:r>
      </w:hyperlink>
      <w:r w:rsidRPr="00D66C74">
        <w:rPr>
          <w:rFonts w:ascii="Arial" w:hAnsi="Arial" w:cs="Arial"/>
          <w:sz w:val="24"/>
          <w:lang w:val="rw-RW" w:bidi="en-US"/>
        </w:rPr>
        <w:t>. Umuhinga wa DEC ajejwe gutunganya inzuzi azoguhamagara vuba nk’uko integuro y’umwanya wiwe izoba ibimukundiye. Bazokorana nawe kugirango bategure urugendo rwo kuza gusuzuma amatungo yawe maze bakugire inama ku bikorwa vyokorwa.</w:t>
      </w:r>
    </w:p>
    <w:p w14:paraId="3EEB2FC5" w14:textId="77777777" w:rsidR="00484009" w:rsidRPr="00D66C74" w:rsidRDefault="00484009" w:rsidP="00484009">
      <w:pPr>
        <w:contextualSpacing/>
        <w:rPr>
          <w:rFonts w:ascii="Arial" w:hAnsi="Arial" w:cs="Arial"/>
          <w:sz w:val="24"/>
          <w:szCs w:val="24"/>
          <w:lang w:val="rw-RW"/>
        </w:rPr>
      </w:pPr>
    </w:p>
    <w:p w14:paraId="5F94697D" w14:textId="37EF5956"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Inzu yanje yarononekaye canke yarasambutse kubera umwuzure uherutse. Nokora iki muri kazoza kandi ni iyihe mfashanyo ihari?</w:t>
      </w:r>
    </w:p>
    <w:p w14:paraId="5B9FC0D7" w14:textId="77777777" w:rsidR="00484009" w:rsidRPr="00D66C74" w:rsidRDefault="00484009" w:rsidP="00484009">
      <w:pPr>
        <w:contextualSpacing/>
        <w:rPr>
          <w:rFonts w:ascii="Arial" w:hAnsi="Arial" w:cs="Arial"/>
          <w:b/>
          <w:bCs/>
          <w:i/>
          <w:iCs/>
          <w:sz w:val="24"/>
          <w:szCs w:val="24"/>
          <w:lang w:val="rw-RW"/>
        </w:rPr>
      </w:pPr>
    </w:p>
    <w:p w14:paraId="1AB5EF8B" w14:textId="10FCEBB4" w:rsidR="00484009"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 xml:space="preserve">Inyinshu: Amakuru n’ibikoresho birahari kuri </w:t>
      </w:r>
      <w:hyperlink r:id="rId13" w:history="1">
        <w:r w:rsidR="00484009" w:rsidRPr="00D66C74">
          <w:rPr>
            <w:rStyle w:val="Hyperlink"/>
            <w:rFonts w:ascii="Arial" w:hAnsi="Arial" w:cs="Arial"/>
            <w:sz w:val="24"/>
            <w:lang w:val="rw-RW" w:bidi="en-US"/>
          </w:rPr>
          <w:t>https://floodready.vermont.gov/help-after-flooding</w:t>
        </w:r>
      </w:hyperlink>
      <w:r w:rsidRPr="00D66C74">
        <w:rPr>
          <w:rFonts w:ascii="Arial" w:hAnsi="Arial" w:cs="Arial"/>
          <w:sz w:val="24"/>
          <w:lang w:val="rw-RW" w:bidi="en-US"/>
        </w:rPr>
        <w:t>.</w:t>
      </w:r>
    </w:p>
    <w:p w14:paraId="50B36F80" w14:textId="77777777" w:rsidR="00484009" w:rsidRPr="00D66C74" w:rsidRDefault="00484009" w:rsidP="00484009">
      <w:pPr>
        <w:contextualSpacing/>
        <w:rPr>
          <w:rFonts w:ascii="Arial" w:hAnsi="Arial" w:cs="Arial"/>
          <w:sz w:val="24"/>
          <w:szCs w:val="24"/>
          <w:lang w:val="rw-RW"/>
        </w:rPr>
      </w:pPr>
    </w:p>
    <w:p w14:paraId="0EC970B2" w14:textId="4E3C354E"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Ibarabara ryanje ryo mu gisagara ryaratwawe iruhande y’amatungo yanje. Rizosanurwa ryari?</w:t>
      </w:r>
    </w:p>
    <w:p w14:paraId="60F5256B" w14:textId="77777777" w:rsidR="00484009" w:rsidRPr="00D66C74" w:rsidRDefault="00484009" w:rsidP="00484009">
      <w:pPr>
        <w:contextualSpacing/>
        <w:rPr>
          <w:rFonts w:ascii="Arial" w:hAnsi="Arial" w:cs="Arial"/>
          <w:b/>
          <w:bCs/>
          <w:i/>
          <w:iCs/>
          <w:sz w:val="24"/>
          <w:szCs w:val="24"/>
          <w:lang w:val="rw-RW"/>
        </w:rPr>
      </w:pPr>
    </w:p>
    <w:p w14:paraId="37A96206" w14:textId="76A708E9" w:rsidR="00484009"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Inyinshu: Menyesha igisata c’igisagara cawe kijejwe amabarabara makuru canke umuyobozi w’amabarabara kugirango ubamenyeshe ico kibazo. Ibisagara nivyo bitegerezwa gusanura amabarabara yo mu gisagara. Abahinga ba DEC bajejewe inzuzi bakorana cane n'abayobozi b'ibigisagara kugirango basanure bisunga amategeko ya leta.</w:t>
      </w:r>
    </w:p>
    <w:p w14:paraId="78224616" w14:textId="77777777" w:rsidR="00484009" w:rsidRPr="00D66C74" w:rsidRDefault="00484009" w:rsidP="00484009">
      <w:pPr>
        <w:contextualSpacing/>
        <w:rPr>
          <w:rFonts w:ascii="Arial" w:hAnsi="Arial" w:cs="Arial"/>
          <w:b/>
          <w:bCs/>
          <w:i/>
          <w:iCs/>
          <w:sz w:val="24"/>
          <w:szCs w:val="24"/>
          <w:lang w:val="rw-RW"/>
        </w:rPr>
      </w:pPr>
    </w:p>
    <w:p w14:paraId="55E7A5E3" w14:textId="67C9060D"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Ninde azobuza ibikoresho biremereye kubomora uruzi?</w:t>
      </w:r>
    </w:p>
    <w:p w14:paraId="32D3E4E2" w14:textId="77777777" w:rsidR="00484009" w:rsidRPr="00D66C74" w:rsidRDefault="00484009" w:rsidP="00484009">
      <w:pPr>
        <w:contextualSpacing/>
        <w:rPr>
          <w:rFonts w:ascii="Arial" w:hAnsi="Arial" w:cs="Arial"/>
          <w:b/>
          <w:bCs/>
          <w:i/>
          <w:iCs/>
          <w:sz w:val="24"/>
          <w:szCs w:val="24"/>
          <w:lang w:val="rw-RW"/>
        </w:rPr>
      </w:pPr>
    </w:p>
    <w:p w14:paraId="54C68385" w14:textId="25FA19BC" w:rsidR="003B0DDC"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 xml:space="preserve">Inyinshu: Ibiza vy’umwuzure birasaba ibikorwa mu migezi n’inzuzi mu gukingira umutekano w’abanyagihugu hamwe n’inyubakwa zari zihasanzwe. Ibisagara birafise uburenganzira bwo gushira mu ngiro ingingo zo gukinga vyihutirwa mu gukingira umutekano w’abanyaguhugu. </w:t>
      </w:r>
    </w:p>
    <w:p w14:paraId="3769BF3F" w14:textId="77777777" w:rsidR="003B0DDC" w:rsidRPr="00D66C74" w:rsidRDefault="003B0DDC" w:rsidP="00484009">
      <w:pPr>
        <w:contextualSpacing/>
        <w:rPr>
          <w:rFonts w:ascii="Arial" w:hAnsi="Arial" w:cs="Arial"/>
          <w:sz w:val="24"/>
          <w:szCs w:val="24"/>
          <w:lang w:val="rw-RW"/>
        </w:rPr>
      </w:pPr>
    </w:p>
    <w:p w14:paraId="06008FC4" w14:textId="35185ACE"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Igisata ca DEC kijejewe kubungabunga ibidukikije kiragenga ibikorwa vyo mu nzuzi no mu migezi kugira ngo ibikorwa ntibitume haba izindi mpanuka z’umwuzure canke ngo aho amafi aba hononekare.</w:t>
      </w:r>
    </w:p>
    <w:p w14:paraId="5E9807A0" w14:textId="77777777" w:rsidR="00484009" w:rsidRPr="00D66C74" w:rsidRDefault="00484009" w:rsidP="00484009">
      <w:pPr>
        <w:contextualSpacing/>
        <w:rPr>
          <w:rFonts w:ascii="Arial" w:hAnsi="Arial" w:cs="Arial"/>
          <w:sz w:val="24"/>
          <w:szCs w:val="24"/>
          <w:lang w:val="rw-RW"/>
        </w:rPr>
      </w:pPr>
    </w:p>
    <w:p w14:paraId="09697286" w14:textId="06BA0230" w:rsidR="00484009"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lastRenderedPageBreak/>
        <w:t>Ikibazo gikunze kuboneka inyuma y’umwuzure ni ugutobora imigezi canke imigezi yuzura birenze urugero. Mu gihe gucukura guciriritse hamwe no gutuma inkombe z’imigezi zitajegajega bishobora gukenerwa kugirango habeho ubushobozi bw’inzuzi no gukingira amabarabara ari hafi n’inyubako, gutobora cane canke kwuzuza birenze urugero bituma uruzi ruba runini rutaguma rwonona ayandi matungo n’inyubakwa mu gihe c’umwuzure uzokurikira.</w:t>
      </w:r>
    </w:p>
    <w:p w14:paraId="2D5B39A6" w14:textId="77777777" w:rsidR="00484009" w:rsidRPr="00D66C74" w:rsidRDefault="00484009" w:rsidP="00484009">
      <w:pPr>
        <w:contextualSpacing/>
        <w:rPr>
          <w:rFonts w:ascii="Arial" w:hAnsi="Arial" w:cs="Arial"/>
          <w:sz w:val="24"/>
          <w:szCs w:val="24"/>
          <w:lang w:val="rw-RW"/>
        </w:rPr>
      </w:pPr>
    </w:p>
    <w:p w14:paraId="36EEDF5A" w14:textId="77777777" w:rsidR="00D4666A" w:rsidRPr="00D66C74" w:rsidRDefault="00484009" w:rsidP="00484009">
      <w:pPr>
        <w:contextualSpacing/>
        <w:rPr>
          <w:rFonts w:ascii="Arial" w:hAnsi="Arial" w:cs="Arial"/>
          <w:sz w:val="24"/>
          <w:szCs w:val="24"/>
          <w:lang w:val="rw-RW"/>
        </w:rPr>
      </w:pPr>
      <w:r w:rsidRPr="00D66C74">
        <w:rPr>
          <w:rFonts w:ascii="Arial" w:hAnsi="Arial" w:cs="Arial"/>
          <w:sz w:val="24"/>
          <w:lang w:val="rw-RW" w:bidi="en-US"/>
        </w:rPr>
        <w:t>DEC irashobora gusaba uruhusha n’igikorwa co gukurikirana ku kindi gihe co muri kazoza ibonye ko bibaye ngombwa kugirango inzuzi zitekane canke uburaro busubire kubaho. </w:t>
      </w:r>
    </w:p>
    <w:p w14:paraId="3080431B" w14:textId="77777777" w:rsidR="00D4666A" w:rsidRPr="00D66C74" w:rsidRDefault="00D4666A" w:rsidP="00484009">
      <w:pPr>
        <w:contextualSpacing/>
        <w:rPr>
          <w:rFonts w:ascii="Arial" w:hAnsi="Arial" w:cs="Arial"/>
          <w:sz w:val="24"/>
          <w:szCs w:val="24"/>
          <w:lang w:val="rw-RW"/>
        </w:rPr>
      </w:pPr>
    </w:p>
    <w:p w14:paraId="1FBF6D46" w14:textId="3A5D833B" w:rsidR="00484009" w:rsidRPr="00D66C74" w:rsidRDefault="0065059C" w:rsidP="00484009">
      <w:pPr>
        <w:contextualSpacing/>
        <w:rPr>
          <w:rFonts w:ascii="Arial" w:hAnsi="Arial" w:cs="Arial"/>
          <w:sz w:val="24"/>
          <w:szCs w:val="24"/>
          <w:lang w:val="rw-RW"/>
        </w:rPr>
      </w:pPr>
      <w:r w:rsidRPr="00D66C74">
        <w:rPr>
          <w:rFonts w:ascii="Arial" w:hAnsi="Arial" w:cs="Arial"/>
          <w:sz w:val="24"/>
          <w:lang w:val="rw-RW" w:bidi="en-US"/>
        </w:rPr>
        <w:t xml:space="preserve">Urashobora kumenyesha ingorane zerekeye ibikorwa vyo mu nzuzi kuri </w:t>
      </w:r>
      <w:hyperlink r:id="rId14" w:history="1">
        <w:r w:rsidR="00484009" w:rsidRPr="00D66C74">
          <w:rPr>
            <w:rStyle w:val="Hyperlink"/>
            <w:rFonts w:ascii="Arial" w:hAnsi="Arial" w:cs="Arial"/>
            <w:sz w:val="24"/>
            <w:lang w:val="rw-RW" w:bidi="en-US"/>
          </w:rPr>
          <w:t>anr.wsmdrivers@vermont.gov</w:t>
        </w:r>
      </w:hyperlink>
      <w:r w:rsidRPr="00D66C74">
        <w:rPr>
          <w:rFonts w:ascii="Arial" w:hAnsi="Arial" w:cs="Arial"/>
          <w:sz w:val="24"/>
          <w:lang w:val="rw-RW" w:bidi="en-US"/>
        </w:rPr>
        <w:t>. Tanga amakuru y’aho uri harimwo izina ry’igisagara, izina ry’uruzi/umugezi, hamwe n’ahantu hakwegereye/canke amahwane y’amabarabara.</w:t>
      </w:r>
    </w:p>
    <w:p w14:paraId="0DCFD35A" w14:textId="77777777" w:rsidR="00484009" w:rsidRPr="00D66C74" w:rsidRDefault="00484009" w:rsidP="00484009">
      <w:pPr>
        <w:contextualSpacing/>
        <w:rPr>
          <w:rFonts w:ascii="Arial" w:hAnsi="Arial" w:cs="Arial"/>
          <w:sz w:val="24"/>
          <w:szCs w:val="24"/>
          <w:lang w:val="rw-RW"/>
        </w:rPr>
      </w:pPr>
    </w:p>
    <w:p w14:paraId="78EBCAA8" w14:textId="7A10FB01" w:rsidR="00484009" w:rsidRPr="00D66C74" w:rsidRDefault="008D5CA4" w:rsidP="00484009">
      <w:pPr>
        <w:contextualSpacing/>
        <w:rPr>
          <w:rFonts w:ascii="Arial" w:hAnsi="Arial" w:cs="Arial"/>
          <w:b/>
          <w:bCs/>
          <w:i/>
          <w:iCs/>
          <w:sz w:val="24"/>
          <w:szCs w:val="24"/>
          <w:lang w:val="rw-RW"/>
        </w:rPr>
      </w:pPr>
      <w:r w:rsidRPr="00D66C74">
        <w:rPr>
          <w:rFonts w:ascii="Arial" w:hAnsi="Arial" w:cs="Arial"/>
          <w:b/>
          <w:i/>
          <w:sz w:val="24"/>
          <w:lang w:val="rw-RW" w:bidi="en-US"/>
        </w:rPr>
        <w:t>Ikibazo: Hoba hariho imfashanyo y’amahera yo gutuma inkombe z’uruzi zegereye amatungo yanje zikomera?</w:t>
      </w:r>
    </w:p>
    <w:p w14:paraId="08CA7A42" w14:textId="77777777" w:rsidR="00484009" w:rsidRPr="00D66C74" w:rsidRDefault="00484009" w:rsidP="00484009">
      <w:pPr>
        <w:contextualSpacing/>
        <w:rPr>
          <w:rFonts w:ascii="Arial" w:hAnsi="Arial" w:cs="Arial"/>
          <w:sz w:val="24"/>
          <w:szCs w:val="24"/>
          <w:lang w:val="rw-RW"/>
        </w:rPr>
      </w:pPr>
    </w:p>
    <w:p w14:paraId="5AC0E6C1" w14:textId="59F208AB" w:rsidR="00484009" w:rsidRPr="00D66C74" w:rsidRDefault="008D5CA4" w:rsidP="00484009">
      <w:pPr>
        <w:contextualSpacing/>
        <w:rPr>
          <w:rFonts w:ascii="Arial" w:hAnsi="Arial" w:cs="Arial"/>
          <w:sz w:val="24"/>
          <w:szCs w:val="24"/>
          <w:lang w:val="rw-RW"/>
        </w:rPr>
      </w:pPr>
      <w:r w:rsidRPr="00D66C74">
        <w:rPr>
          <w:rFonts w:ascii="Arial" w:hAnsi="Arial" w:cs="Arial"/>
          <w:sz w:val="24"/>
          <w:lang w:val="rw-RW" w:bidi="en-US"/>
        </w:rPr>
        <w:t xml:space="preserve">Inyinshu: </w:t>
      </w:r>
      <w:hyperlink r:id="rId15" w:history="1">
        <w:r w:rsidR="00484009" w:rsidRPr="00D66C74">
          <w:rPr>
            <w:rStyle w:val="Hyperlink"/>
            <w:rFonts w:ascii="Arial" w:hAnsi="Arial" w:cs="Arial"/>
            <w:sz w:val="24"/>
            <w:lang w:val="rw-RW" w:bidi="en-US"/>
          </w:rPr>
          <w:t>Umugambi wo gutanga imfashanyo zihutirwa wo kugingira inkengera</w:t>
        </w:r>
      </w:hyperlink>
      <w:r w:rsidRPr="00D66C74">
        <w:rPr>
          <w:rFonts w:ascii="Arial" w:hAnsi="Arial" w:cs="Arial"/>
          <w:sz w:val="24"/>
          <w:lang w:val="rw-RW" w:bidi="en-US"/>
        </w:rPr>
        <w:t xml:space="preserve"> urongowe na Leta nz’unze ubumwe. Igisata c’uburimyi gishinzwe kubungabunga amatungo kama kiratanga imfashanyo y’amafaranga ku gikorwa nk’iki.</w:t>
      </w:r>
    </w:p>
    <w:p w14:paraId="41E33E5C" w14:textId="77777777" w:rsidR="00200648" w:rsidRPr="00D66C74" w:rsidRDefault="00200648" w:rsidP="00484009">
      <w:pPr>
        <w:contextualSpacing/>
        <w:rPr>
          <w:rFonts w:ascii="Arial" w:hAnsi="Arial" w:cs="Arial"/>
          <w:sz w:val="24"/>
          <w:szCs w:val="24"/>
          <w:lang w:val="rw-RW"/>
        </w:rPr>
      </w:pPr>
    </w:p>
    <w:p w14:paraId="0846395B" w14:textId="77777777" w:rsidR="008B552E" w:rsidRPr="00D66C74" w:rsidRDefault="008B552E" w:rsidP="008B552E">
      <w:pPr>
        <w:contextualSpacing/>
        <w:rPr>
          <w:rFonts w:ascii="Arial" w:hAnsi="Arial" w:cs="Arial"/>
          <w:sz w:val="24"/>
          <w:szCs w:val="24"/>
          <w:lang w:val="rw-RW"/>
        </w:rPr>
      </w:pPr>
      <w:r w:rsidRPr="00D66C74">
        <w:rPr>
          <w:rFonts w:ascii="Arial" w:hAnsi="Arial" w:cs="Arial"/>
          <w:sz w:val="24"/>
          <w:lang w:val="rw-RW" w:bidi="en-US"/>
        </w:rPr>
        <w:t xml:space="preserve">Ukeneye ayandi makuru ku vyerekeye uburyo bwo kurwanya imyuzure bukomoka mu kigo gishinzwe amatungo kama, igisata gishinzwe kubungabunga ibidukikije, uburovyi n’ibinyabuzima, canke igisata c’amashamba, ibibira, n’imyidagaduro, genda kuri </w:t>
      </w:r>
      <w:hyperlink r:id="rId16" w:history="1">
        <w:r w:rsidRPr="00D66C74">
          <w:rPr>
            <w:rStyle w:val="Hyperlink"/>
            <w:rFonts w:ascii="Arial" w:hAnsi="Arial" w:cs="Arial"/>
            <w:sz w:val="24"/>
            <w:lang w:val="rw-RW" w:bidi="en-US"/>
          </w:rPr>
          <w:t>https://ANR.Vermont.gov/Flood</w:t>
        </w:r>
      </w:hyperlink>
      <w:r w:rsidRPr="00D66C74">
        <w:rPr>
          <w:rFonts w:ascii="Arial" w:hAnsi="Arial" w:cs="Arial"/>
          <w:sz w:val="24"/>
          <w:lang w:val="rw-RW" w:bidi="en-US"/>
        </w:rPr>
        <w:t xml:space="preserve">. </w:t>
      </w:r>
    </w:p>
    <w:p w14:paraId="0913186D" w14:textId="77777777" w:rsidR="008B552E" w:rsidRPr="00D66C74" w:rsidRDefault="008B552E" w:rsidP="008B552E">
      <w:pPr>
        <w:contextualSpacing/>
        <w:rPr>
          <w:rFonts w:ascii="Arial" w:hAnsi="Arial" w:cs="Arial"/>
          <w:sz w:val="24"/>
          <w:szCs w:val="24"/>
          <w:lang w:val="rw-RW"/>
        </w:rPr>
      </w:pPr>
    </w:p>
    <w:p w14:paraId="3C9CC233" w14:textId="77777777" w:rsidR="008B552E" w:rsidRPr="00D66C74" w:rsidRDefault="008B552E" w:rsidP="008B552E">
      <w:pPr>
        <w:contextualSpacing/>
        <w:jc w:val="center"/>
        <w:rPr>
          <w:rFonts w:ascii="Arial" w:hAnsi="Arial" w:cs="Arial"/>
          <w:lang w:val="rw-RW"/>
        </w:rPr>
      </w:pPr>
      <w:r w:rsidRPr="00D66C74">
        <w:rPr>
          <w:rFonts w:ascii="Arial" w:hAnsi="Arial" w:cs="Arial"/>
          <w:lang w:val="rw-RW" w:bidi="en-US"/>
        </w:rPr>
        <w:t>###</w:t>
      </w:r>
    </w:p>
    <w:p w14:paraId="64D2E5A2" w14:textId="77777777" w:rsidR="008B552E" w:rsidRPr="00D66C74" w:rsidRDefault="008B552E" w:rsidP="008B552E">
      <w:pPr>
        <w:contextualSpacing/>
        <w:rPr>
          <w:rFonts w:ascii="Arial" w:eastAsia="Palatino Linotype" w:hAnsi="Arial" w:cs="Arial"/>
          <w:i/>
          <w:iCs/>
          <w:lang w:val="rw-RW"/>
        </w:rPr>
      </w:pPr>
    </w:p>
    <w:p w14:paraId="09C06028" w14:textId="77777777" w:rsidR="008B552E" w:rsidRPr="00D66C74" w:rsidRDefault="008B552E" w:rsidP="008B552E">
      <w:pPr>
        <w:contextualSpacing/>
        <w:rPr>
          <w:rFonts w:ascii="Arial" w:eastAsiaTheme="minorHAnsi" w:hAnsi="Arial" w:cs="Arial"/>
          <w:b/>
          <w:lang w:val="rw-RW"/>
        </w:rPr>
      </w:pPr>
      <w:r w:rsidRPr="00D66C74">
        <w:rPr>
          <w:rFonts w:ascii="Arial" w:hAnsi="Arial" w:cs="Arial"/>
          <w:b/>
          <w:lang w:val="rw-RW" w:bidi="en-US"/>
        </w:rPr>
        <w:t xml:space="preserve">Itangazo ryo kudakumira: </w:t>
      </w:r>
    </w:p>
    <w:p w14:paraId="34358C04" w14:textId="77777777" w:rsidR="008B552E" w:rsidRPr="00D66C74" w:rsidRDefault="008B552E" w:rsidP="008B552E">
      <w:pPr>
        <w:contextualSpacing/>
        <w:rPr>
          <w:rFonts w:ascii="Arial" w:hAnsi="Arial" w:cs="Arial"/>
          <w:lang w:val="rw-RW"/>
        </w:rPr>
      </w:pPr>
      <w:r w:rsidRPr="00D66C74">
        <w:rPr>
          <w:rFonts w:ascii="Arial" w:hAnsi="Arial" w:cs="Arial"/>
          <w:lang w:val="rw-RW" w:bidi="en-US"/>
        </w:rPr>
        <w:t>Ishirahamwe ry’ubutunzi kama rya Vermont (ANR) rikora imigambi, ubufasha n’ibikorwa vyaryo ata gukumira gufatiye ku moko, ku madini, ku rukoba, ku mamuko (harimwo n’inzitizi mu kuvuga icongereza), ibisekuruza, ikibanza c’amavuko, ubumuga, imyaka, ko umuntu yubatse canke atubatse, igitsina, akaranga gafatiye ku gitsina, canke ukwonsa (umwana na nyina).</w:t>
      </w:r>
    </w:p>
    <w:p w14:paraId="054932C0" w14:textId="77777777" w:rsidR="008B552E" w:rsidRPr="00D66C74" w:rsidRDefault="008B552E" w:rsidP="008B552E">
      <w:pPr>
        <w:contextualSpacing/>
        <w:rPr>
          <w:rFonts w:ascii="Arial" w:hAnsi="Arial" w:cs="Arial"/>
          <w:lang w:val="rw-RW"/>
        </w:rPr>
      </w:pPr>
    </w:p>
    <w:p w14:paraId="642C9330" w14:textId="77777777" w:rsidR="008B552E" w:rsidRPr="00D66C74" w:rsidRDefault="008B552E" w:rsidP="008B552E">
      <w:pPr>
        <w:contextualSpacing/>
        <w:rPr>
          <w:rFonts w:ascii="Arial" w:hAnsi="Arial" w:cs="Arial"/>
          <w:b/>
          <w:lang w:val="rw-RW"/>
        </w:rPr>
      </w:pPr>
      <w:r w:rsidRPr="00D66C74">
        <w:rPr>
          <w:rFonts w:ascii="Arial" w:hAnsi="Arial" w:cs="Arial"/>
          <w:b/>
          <w:lang w:val="rw-RW" w:bidi="en-US"/>
        </w:rPr>
        <w:t xml:space="preserve">Itangazo rijanye n’indimi: </w:t>
      </w:r>
    </w:p>
    <w:p w14:paraId="1D17956C" w14:textId="0B1357B0" w:rsidR="008B552E" w:rsidRPr="00D66C74" w:rsidRDefault="008B552E" w:rsidP="008B552E">
      <w:pPr>
        <w:contextualSpacing/>
        <w:rPr>
          <w:rFonts w:ascii="Arial" w:hAnsi="Arial" w:cs="Arial"/>
          <w:lang w:val="rw-RW"/>
        </w:rPr>
      </w:pPr>
      <w:r w:rsidRPr="00F41DE4">
        <w:rPr>
          <w:rFonts w:asciiTheme="minorBidi" w:hAnsiTheme="minorBidi" w:cstheme="minorBidi"/>
          <w:lang w:val="rw-RW" w:bidi="en-US"/>
        </w:rPr>
        <w:t>Ibibazo canke imyidogo</w:t>
      </w:r>
      <w:r w:rsidRPr="00D66C74">
        <w:rPr>
          <w:rFonts w:ascii="Arial" w:hAnsi="Arial" w:cs="Arial"/>
          <w:lang w:val="rw-RW"/>
        </w:rPr>
        <w:t xml:space="preserve">/Free Language Services ǀ SERVICES LINGUISTIQUES GRATUITS | भाषासम्बन्धी नि:शुल्क सेवाहरू ǀ SERVICIOS GRATUITOS DE IDIOMAS ǀ </w:t>
      </w:r>
      <w:proofErr w:type="spellStart"/>
      <w:r w:rsidRPr="00D66C74">
        <w:rPr>
          <w:rFonts w:ascii="Arial" w:hAnsi="Arial" w:cs="Arial"/>
          <w:lang w:val="rw-RW"/>
        </w:rPr>
        <w:t>免費語言服務</w:t>
      </w:r>
      <w:proofErr w:type="spellEnd"/>
      <w:r w:rsidRPr="00D66C74">
        <w:rPr>
          <w:rFonts w:ascii="Arial" w:hAnsi="Arial" w:cs="Arial"/>
          <w:lang w:val="rw-RW"/>
        </w:rPr>
        <w:t xml:space="preserve"> | BESPLATNE JEZIČKE USLUGE ǀ БЕСПЛАТНЫЕ УСЛУГИ ПЕРЕВОДА | DỊCH VỤ NGÔN NGỮ MIỄN PHÍ ǀ </w:t>
      </w:r>
      <w:proofErr w:type="spellStart"/>
      <w:r w:rsidRPr="00D66C74">
        <w:rPr>
          <w:rFonts w:ascii="Arial" w:hAnsi="Arial" w:cs="Arial"/>
          <w:lang w:val="rw-RW"/>
        </w:rPr>
        <w:t>無料通訳サービス</w:t>
      </w:r>
      <w:proofErr w:type="spellEnd"/>
      <w:r w:rsidRPr="00D66C74">
        <w:rPr>
          <w:rFonts w:ascii="Arial" w:hAnsi="Arial" w:cs="Arial"/>
          <w:lang w:val="rw-RW"/>
        </w:rPr>
        <w:t xml:space="preserve"> ǀ ነጻ የቋንቋ አገልግሎቶች | HUDUMA ZA MSAADA WA LUGHA BILA MALIPO | BESPLATNE JEZIČKE USLUGE | အခမဲ့ ဘာသာစကား ဝန်ဆောင်မှုများ | ADEEGYO LUUQADA AH OO BILAASH AH  ǀ خدمات لغة مجانية</w:t>
      </w:r>
      <w:r w:rsidRPr="00D66C74">
        <w:rPr>
          <w:lang w:val="rw-RW" w:bidi="en-US"/>
        </w:rPr>
        <w:t xml:space="preserve">: </w:t>
      </w:r>
      <w:hyperlink r:id="rId17" w:history="1">
        <w:r w:rsidRPr="00F41DE4">
          <w:rPr>
            <w:rStyle w:val="Hyperlink"/>
            <w:rFonts w:asciiTheme="minorBidi" w:hAnsiTheme="minorBidi" w:cstheme="minorBidi"/>
            <w:lang w:val="rw-RW" w:bidi="en-US"/>
          </w:rPr>
          <w:t>anr.civilrights@vermont.gov</w:t>
        </w:r>
      </w:hyperlink>
      <w:r w:rsidRPr="00F41DE4">
        <w:rPr>
          <w:rFonts w:asciiTheme="minorBidi" w:hAnsiTheme="minorBidi" w:cstheme="minorBidi"/>
          <w:lang w:val="rw-RW" w:bidi="en-US"/>
        </w:rPr>
        <w:t xml:space="preserve"> canke </w:t>
      </w:r>
      <w:r w:rsidR="000364F7">
        <w:rPr>
          <w:rFonts w:asciiTheme="minorBidi" w:hAnsiTheme="minorBidi" w:cstheme="minorBidi"/>
          <w:lang w:val="rw-RW" w:bidi="en-US"/>
        </w:rPr>
        <w:br/>
      </w:r>
      <w:r w:rsidRPr="00F41DE4">
        <w:rPr>
          <w:rFonts w:asciiTheme="minorBidi" w:hAnsiTheme="minorBidi" w:cstheme="minorBidi"/>
          <w:lang w:val="rw-RW" w:bidi="en-US"/>
        </w:rPr>
        <w:t>802-636-7827.</w:t>
      </w:r>
    </w:p>
    <w:p w14:paraId="7717DB78" w14:textId="705F04C0" w:rsidR="003B0589" w:rsidRPr="008348C4" w:rsidRDefault="003B0589" w:rsidP="008B552E">
      <w:pPr>
        <w:contextualSpacing/>
        <w:rPr>
          <w:rFonts w:ascii="Arial" w:hAnsi="Arial" w:cs="Arial"/>
        </w:rPr>
      </w:pPr>
    </w:p>
    <w:sectPr w:rsidR="003B0589" w:rsidRPr="008348C4" w:rsidSect="00ED5873">
      <w:headerReference w:type="default" r:id="rId18"/>
      <w:headerReference w:type="first" r:id="rId19"/>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B98F" w14:textId="77777777" w:rsidR="008452ED" w:rsidRDefault="008452ED">
      <w:r>
        <w:separator/>
      </w:r>
    </w:p>
  </w:endnote>
  <w:endnote w:type="continuationSeparator" w:id="0">
    <w:p w14:paraId="61ACB51A" w14:textId="77777777" w:rsidR="008452ED" w:rsidRDefault="008452ED">
      <w:r>
        <w:continuationSeparator/>
      </w:r>
    </w:p>
  </w:endnote>
  <w:endnote w:type="continuationNotice" w:id="1">
    <w:p w14:paraId="2CFE1CF2" w14:textId="77777777" w:rsidR="008452ED" w:rsidRDefault="0084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174F" w14:textId="77777777" w:rsidR="008452ED" w:rsidRDefault="008452ED">
      <w:r>
        <w:separator/>
      </w:r>
    </w:p>
  </w:footnote>
  <w:footnote w:type="continuationSeparator" w:id="0">
    <w:p w14:paraId="0A23C114" w14:textId="77777777" w:rsidR="008452ED" w:rsidRDefault="008452ED">
      <w:r>
        <w:continuationSeparator/>
      </w:r>
    </w:p>
  </w:footnote>
  <w:footnote w:type="continuationNotice" w:id="1">
    <w:p w14:paraId="21763F91" w14:textId="77777777" w:rsidR="008452ED" w:rsidRDefault="00845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364F7"/>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0C4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2ED"/>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1DE5"/>
    <w:rsid w:val="00C13D5F"/>
    <w:rsid w:val="00C20CFF"/>
    <w:rsid w:val="00C21C08"/>
    <w:rsid w:val="00C2298B"/>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C74"/>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4A0"/>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1DE4"/>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r.wsmdrivers@vermont.gov" TargetMode="External"/><Relationship Id="rId17" Type="http://schemas.openxmlformats.org/officeDocument/2006/relationships/hyperlink" Target="mailto:anr.civilrights@vermont.gov" TargetMode="External"/><Relationship Id="rId2" Type="http://schemas.openxmlformats.org/officeDocument/2006/relationships/numbering" Target="numbering.xml"/><Relationship Id="rId16" Type="http://schemas.openxmlformats.org/officeDocument/2006/relationships/hyperlink" Target="https://ANR.Vermont.gov/Fl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web.vt.gov/DEC/StreamAlts/RequestEmergencyRME.aspx" TargetMode="External"/><Relationship Id="rId5" Type="http://schemas.openxmlformats.org/officeDocument/2006/relationships/webSettings" Target="webSettings.xml"/><Relationship Id="rId15" Type="http://schemas.openxmlformats.org/officeDocument/2006/relationships/hyperlink" Target="https://www.nrcs.usda.gov/programs-initiatives/ewp-emergency-watershed-protection/vermont/vermont-emergency-watershed" TargetMode="External"/><Relationship Id="rId10" Type="http://schemas.openxmlformats.org/officeDocument/2006/relationships/hyperlink" Target="mailto:anr.wsmdrivers@vermont.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nrweb.vt.gov/DEC/StreamAlts/RequestEmergencyRME.aspx" TargetMode="External"/><Relationship Id="rId14" Type="http://schemas.openxmlformats.org/officeDocument/2006/relationships/hyperlink" Target="mailto:anr.wsmdriver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2023-08-08T09:31:00Z</dcterms:modified>
</cp:coreProperties>
</file>