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0740" w14:textId="77777777" w:rsidR="00500CAA" w:rsidRPr="000A2A37" w:rsidRDefault="00500CAA" w:rsidP="00C30D5F">
      <w:pPr>
        <w:contextualSpacing/>
        <w:rPr>
          <w:rFonts w:ascii="Arial" w:hAnsi="Arial" w:cs="Arial"/>
          <w:b/>
          <w:bCs/>
          <w:lang w:val="en-US"/>
        </w:rPr>
      </w:pPr>
    </w:p>
    <w:p w14:paraId="0D8CF6D4" w14:textId="77777777" w:rsidR="00500CAA" w:rsidRPr="00590610" w:rsidRDefault="00500CAA" w:rsidP="00C30D5F">
      <w:pPr>
        <w:pStyle w:val="BodyText"/>
        <w:contextualSpacing/>
        <w:rPr>
          <w:rFonts w:ascii="Palatino Linotype" w:hAnsi="Palatino Linotype"/>
          <w:sz w:val="22"/>
          <w:szCs w:val="22"/>
        </w:rPr>
      </w:pPr>
    </w:p>
    <w:p w14:paraId="5320546B" w14:textId="62842438" w:rsidR="00500CAA" w:rsidRPr="000A2A37" w:rsidRDefault="00F90781" w:rsidP="00F90781">
      <w:pPr>
        <w:contextualSpacing/>
        <w:jc w:val="center"/>
        <w:rPr>
          <w:rFonts w:ascii="Franklin Gothic Medium Cond" w:hAnsi="Franklin Gothic Medium Cond"/>
          <w:sz w:val="28"/>
          <w:szCs w:val="28"/>
        </w:rPr>
      </w:pPr>
      <w:r w:rsidRPr="000A2A37">
        <w:rPr>
          <w:rFonts w:ascii="Franklin Gothic Medium Cond" w:hAnsi="Franklin Gothic Medium Cond"/>
          <w:b/>
          <w:bCs/>
          <w:sz w:val="28"/>
          <w:szCs w:val="28"/>
          <w:lang w:val="en-US"/>
        </w:rPr>
        <w:t>INDICATIONS</w:t>
      </w:r>
      <w:r w:rsidRPr="000A2A37">
        <w:rPr>
          <w:b/>
          <w:sz w:val="28"/>
          <w:szCs w:val="21"/>
          <w:lang w:bidi="fr-FR"/>
        </w:rPr>
        <w:t> :</w:t>
      </w:r>
      <w:r w:rsidRPr="000A2A37">
        <w:rPr>
          <w:sz w:val="28"/>
          <w:szCs w:val="21"/>
          <w:lang w:bidi="fr-FR"/>
        </w:rPr>
        <w:t xml:space="preserve"> </w:t>
      </w:r>
      <w:r w:rsidRPr="000A2A37">
        <w:rPr>
          <w:rFonts w:ascii="Franklin Gothic Medium Cond" w:hAnsi="Franklin Gothic Medium Cond"/>
          <w:sz w:val="28"/>
          <w:szCs w:val="28"/>
          <w:lang w:val="en-US"/>
        </w:rPr>
        <w:t xml:space="preserve">Aide aux communautés sur la façon de se conformer au programme national d’assurance contre les inondations de l’Agence fédérale des situations </w:t>
      </w:r>
      <w:proofErr w:type="spellStart"/>
      <w:r w:rsidRPr="000A2A37">
        <w:rPr>
          <w:rFonts w:ascii="Franklin Gothic Medium Cond" w:hAnsi="Franklin Gothic Medium Cond"/>
          <w:sz w:val="28"/>
          <w:szCs w:val="28"/>
          <w:lang w:val="en-US"/>
        </w:rPr>
        <w:t>d’urgence</w:t>
      </w:r>
      <w:proofErr w:type="spellEnd"/>
      <w:r w:rsidRPr="000A2A37">
        <w:rPr>
          <w:rFonts w:ascii="Franklin Gothic Medium Cond" w:hAnsi="Franklin Gothic Medium Cond"/>
          <w:sz w:val="28"/>
          <w:szCs w:val="28"/>
          <w:lang w:val="en-US"/>
        </w:rPr>
        <w:t xml:space="preserve"> (FEMA, Federal Emergency Management Agency) après une inondation</w:t>
      </w:r>
    </w:p>
    <w:p w14:paraId="07E5C570" w14:textId="77777777" w:rsidR="00F90781" w:rsidRPr="00590610" w:rsidRDefault="00F90781" w:rsidP="00C30D5F">
      <w:pPr>
        <w:contextualSpacing/>
        <w:rPr>
          <w:rFonts w:ascii="Palatino Linotype" w:hAnsi="Palatino Linotype"/>
        </w:rPr>
      </w:pPr>
    </w:p>
    <w:p w14:paraId="269A27F3" w14:textId="7E11D134" w:rsidR="002D1265" w:rsidRPr="00B2316E" w:rsidRDefault="00500CAA" w:rsidP="002D1265">
      <w:pPr>
        <w:contextualSpacing/>
        <w:rPr>
          <w:rFonts w:ascii="Arial" w:hAnsi="Arial" w:cs="Arial"/>
        </w:rPr>
      </w:pPr>
      <w:r w:rsidRPr="00B2316E">
        <w:rPr>
          <w:rFonts w:ascii="Arial" w:hAnsi="Arial" w:cs="Arial"/>
          <w:i/>
          <w:lang w:bidi="fr-FR"/>
        </w:rPr>
        <w:t>Montpelier, Vt.</w:t>
      </w:r>
      <w:r w:rsidRPr="00B2316E">
        <w:rPr>
          <w:rFonts w:ascii="Arial" w:hAnsi="Arial" w:cs="Arial"/>
          <w:lang w:bidi="fr-FR"/>
        </w:rPr>
        <w:t xml:space="preserve"> – </w:t>
      </w:r>
      <w:proofErr w:type="gramStart"/>
      <w:r w:rsidRPr="00B2316E">
        <w:rPr>
          <w:rFonts w:ascii="Arial" w:hAnsi="Arial" w:cs="Arial"/>
          <w:lang w:bidi="fr-FR"/>
        </w:rPr>
        <w:t>Suite aux</w:t>
      </w:r>
      <w:proofErr w:type="gramEnd"/>
      <w:r w:rsidRPr="00B2316E">
        <w:rPr>
          <w:rFonts w:ascii="Arial" w:hAnsi="Arial" w:cs="Arial"/>
          <w:lang w:bidi="fr-FR"/>
        </w:rPr>
        <w:t xml:space="preserve"> inondations généralisées dans tout l’État, de nombreuses maisons et bâtiments ont été inondés. Alors que plusieurs équipes évaluent les dommages résultant des inondations en vue de l’obtention d’une aide fédérale en cas de catastrophe, les communautés du Vermont devront peut-être se conformer à des exigences supplémentaires si elles participent au programme national d’assurance contre les inondations (NFIP, National Flood Insurance Program) de la FEMA. </w:t>
      </w:r>
    </w:p>
    <w:p w14:paraId="130DAEF5" w14:textId="77777777" w:rsidR="005262FD" w:rsidRPr="00B2316E" w:rsidRDefault="005262FD" w:rsidP="002D1265">
      <w:pPr>
        <w:contextualSpacing/>
        <w:rPr>
          <w:rFonts w:ascii="Arial" w:hAnsi="Arial" w:cs="Arial"/>
        </w:rPr>
      </w:pPr>
    </w:p>
    <w:p w14:paraId="6EFAECC6" w14:textId="593B85F4" w:rsidR="0041765C" w:rsidRPr="00B2316E" w:rsidRDefault="002D1265" w:rsidP="002D1265">
      <w:pPr>
        <w:contextualSpacing/>
        <w:rPr>
          <w:rFonts w:ascii="Arial" w:hAnsi="Arial" w:cs="Arial"/>
        </w:rPr>
      </w:pPr>
      <w:r w:rsidRPr="00B2316E">
        <w:rPr>
          <w:rFonts w:ascii="Arial" w:hAnsi="Arial" w:cs="Arial"/>
          <w:lang w:bidi="fr-FR"/>
        </w:rPr>
        <w:t>Les communautés qui participent au NFIP doivent :</w:t>
      </w:r>
    </w:p>
    <w:p w14:paraId="1C6E6F41" w14:textId="1CF42F24" w:rsidR="0041765C" w:rsidRPr="00B2316E" w:rsidRDefault="0041765C" w:rsidP="27B2EB49">
      <w:pPr>
        <w:pStyle w:val="ListParagraph"/>
        <w:numPr>
          <w:ilvl w:val="0"/>
          <w:numId w:val="21"/>
        </w:numPr>
        <w:contextualSpacing/>
        <w:rPr>
          <w:rFonts w:ascii="Arial" w:hAnsi="Arial" w:cs="Arial"/>
        </w:rPr>
      </w:pPr>
      <w:r w:rsidRPr="00B2316E">
        <w:rPr>
          <w:rFonts w:ascii="Arial" w:hAnsi="Arial" w:cs="Arial"/>
          <w:lang w:bidi="fr-FR"/>
        </w:rPr>
        <w:t xml:space="preserve">Suivre et autoriser les réparations post-inondation des bâtiments situés dans la zone inondable spéciale (SFHA, Special Flood Hazard Area) cartographiée par la FEMA, conformément aux règlements de zonage locaux ou aux réglementations relatives aux zones inondables. </w:t>
      </w:r>
    </w:p>
    <w:p w14:paraId="7A759964" w14:textId="3A787CCF" w:rsidR="0041765C" w:rsidRPr="00B2316E" w:rsidRDefault="0041765C" w:rsidP="0041765C">
      <w:pPr>
        <w:pStyle w:val="ListParagraph"/>
        <w:numPr>
          <w:ilvl w:val="0"/>
          <w:numId w:val="21"/>
        </w:numPr>
        <w:contextualSpacing/>
        <w:rPr>
          <w:rFonts w:ascii="Arial" w:hAnsi="Arial" w:cs="Arial"/>
        </w:rPr>
      </w:pPr>
      <w:r w:rsidRPr="00B2316E">
        <w:rPr>
          <w:rFonts w:ascii="Arial" w:hAnsi="Arial" w:cs="Arial"/>
          <w:lang w:bidi="fr-FR"/>
        </w:rPr>
        <w:t xml:space="preserve">Évaluer les bâtiments endommagés par les inondations dans la SFHA cartographiée par la FEMA pour déterminer les </w:t>
      </w:r>
      <w:r w:rsidRPr="00B2316E">
        <w:rPr>
          <w:rFonts w:ascii="Arial" w:hAnsi="Arial" w:cs="Arial"/>
          <w:b/>
          <w:i/>
          <w:lang w:bidi="fr-FR"/>
        </w:rPr>
        <w:t>dommages considérables</w:t>
      </w:r>
      <w:r w:rsidRPr="00B2316E">
        <w:rPr>
          <w:rFonts w:ascii="Arial" w:hAnsi="Arial" w:cs="Arial"/>
          <w:lang w:bidi="fr-FR"/>
        </w:rPr>
        <w:t xml:space="preserve">. </w:t>
      </w:r>
    </w:p>
    <w:p w14:paraId="5F7FEAC5" w14:textId="77777777" w:rsidR="0041765C" w:rsidRPr="00B2316E" w:rsidRDefault="0041765C" w:rsidP="0041765C">
      <w:pPr>
        <w:ind w:left="56"/>
        <w:contextualSpacing/>
        <w:rPr>
          <w:rFonts w:ascii="Arial" w:hAnsi="Arial" w:cs="Arial"/>
        </w:rPr>
      </w:pPr>
    </w:p>
    <w:p w14:paraId="0273F4A6" w14:textId="511EB140" w:rsidR="0067120F" w:rsidRPr="00B2316E" w:rsidRDefault="0067120F" w:rsidP="0067120F">
      <w:pPr>
        <w:contextualSpacing/>
        <w:rPr>
          <w:rFonts w:ascii="Arial" w:hAnsi="Arial" w:cs="Arial"/>
        </w:rPr>
      </w:pPr>
      <w:r w:rsidRPr="00B2316E">
        <w:rPr>
          <w:rFonts w:ascii="Arial" w:hAnsi="Arial" w:cs="Arial"/>
          <w:lang w:bidi="fr-FR"/>
        </w:rPr>
        <w:t>Veuillez noter que le suivi du programme NFIP de la FEMA est différent du suivi de l’assistance publique de la FEMA. Les villes doivent effectuer le suivi de l’assistance publique pour obtenir le remboursement des dommages causés par les inondations aux infrastructures publiques. Les communautés doivent effectuer le suivi du programme NFIP pour rendre possibles les prestations d’assurance contre les inondations pour les résidences et les bâtiments publics et privés situés dans les SFHA cartographiées par la FEMA.</w:t>
      </w:r>
    </w:p>
    <w:p w14:paraId="7F1ACFCE" w14:textId="77777777" w:rsidR="0067120F" w:rsidRPr="00B2316E" w:rsidRDefault="0067120F" w:rsidP="00D417E7">
      <w:pPr>
        <w:ind w:left="56"/>
        <w:contextualSpacing/>
        <w:rPr>
          <w:rFonts w:ascii="Arial" w:hAnsi="Arial" w:cs="Arial"/>
        </w:rPr>
      </w:pPr>
    </w:p>
    <w:p w14:paraId="788FBE49" w14:textId="00FAAF99" w:rsidR="00E83CCE" w:rsidRPr="00B2316E" w:rsidRDefault="002D1265" w:rsidP="3EC9C484">
      <w:pPr>
        <w:contextualSpacing/>
        <w:rPr>
          <w:rFonts w:ascii="Arial" w:hAnsi="Arial" w:cs="Arial"/>
        </w:rPr>
      </w:pPr>
      <w:r w:rsidRPr="00B2316E">
        <w:rPr>
          <w:rFonts w:ascii="Arial" w:hAnsi="Arial" w:cs="Arial"/>
          <w:b/>
          <w:i/>
          <w:lang w:bidi="fr-FR"/>
        </w:rPr>
        <w:t>Les dommages considérables</w:t>
      </w:r>
      <w:r w:rsidRPr="00B2316E">
        <w:rPr>
          <w:rFonts w:ascii="Arial" w:hAnsi="Arial" w:cs="Arial"/>
          <w:lang w:bidi="fr-FR"/>
        </w:rPr>
        <w:t xml:space="preserve"> impliquent que les réparations post-inondation des bâtiments gravement endommagés devront respecter les réglementations locales en matière d’inondation. Voici quelques indications sur les implications de cette exigence :</w:t>
      </w:r>
    </w:p>
    <w:p w14:paraId="246B4E37" w14:textId="6E328901" w:rsidR="00E83CCE" w:rsidRPr="00B2316E" w:rsidRDefault="002D1265" w:rsidP="00441178">
      <w:pPr>
        <w:pStyle w:val="ListParagraph"/>
        <w:numPr>
          <w:ilvl w:val="0"/>
          <w:numId w:val="26"/>
        </w:numPr>
        <w:contextualSpacing/>
        <w:rPr>
          <w:rFonts w:ascii="Arial" w:hAnsi="Arial" w:cs="Arial"/>
        </w:rPr>
      </w:pPr>
      <w:r w:rsidRPr="00B2316E">
        <w:rPr>
          <w:rFonts w:ascii="Arial" w:hAnsi="Arial" w:cs="Arial"/>
          <w:lang w:bidi="fr-FR"/>
        </w:rPr>
        <w:t>Si les réparations nécessaires pour remettre un bâtiment dans son état antérieur aux dommages sont égales ou supérieures à 50 % de la valeur marchande du bâtiment (hors valeur du terrain), le bâtiment est considéré comme « considérablement endommagé ».</w:t>
      </w:r>
    </w:p>
    <w:p w14:paraId="4C42195E" w14:textId="5686DD4B" w:rsidR="00E83CCE" w:rsidRPr="00B2316E" w:rsidRDefault="002D1265" w:rsidP="00441178">
      <w:pPr>
        <w:pStyle w:val="ListParagraph"/>
        <w:numPr>
          <w:ilvl w:val="0"/>
          <w:numId w:val="26"/>
        </w:numPr>
        <w:contextualSpacing/>
        <w:rPr>
          <w:rFonts w:ascii="Arial" w:hAnsi="Arial" w:cs="Arial"/>
        </w:rPr>
      </w:pPr>
      <w:r w:rsidRPr="00B2316E">
        <w:rPr>
          <w:rFonts w:ascii="Arial" w:hAnsi="Arial" w:cs="Arial"/>
          <w:lang w:bidi="fr-FR"/>
        </w:rPr>
        <w:t>De même, si les travaux proposés pour améliorer un bâtiment coûtent 50 % ou plus de sa valeur marchande, le bâtiment est considéré comme « considérablement amélioré » et doit respecter les réglementations locales en matière d’inondation.</w:t>
      </w:r>
    </w:p>
    <w:p w14:paraId="2A1B8078" w14:textId="248700FE" w:rsidR="00E83CCE" w:rsidRPr="00B2316E" w:rsidRDefault="002D1265" w:rsidP="00441178">
      <w:pPr>
        <w:pStyle w:val="ListParagraph"/>
        <w:numPr>
          <w:ilvl w:val="0"/>
          <w:numId w:val="26"/>
        </w:numPr>
        <w:contextualSpacing/>
        <w:rPr>
          <w:rFonts w:ascii="Arial" w:hAnsi="Arial" w:cs="Arial"/>
        </w:rPr>
      </w:pPr>
      <w:r w:rsidRPr="00B2316E">
        <w:rPr>
          <w:rFonts w:ascii="Arial" w:hAnsi="Arial" w:cs="Arial"/>
          <w:lang w:bidi="fr-FR"/>
        </w:rPr>
        <w:t xml:space="preserve">Si la communauté a adopté une norme plus stricte, par exemple en ajoutant des réparations sur une certaine période, c’est la norme de la communauté qui s’applique. </w:t>
      </w:r>
    </w:p>
    <w:p w14:paraId="0B1B7310" w14:textId="1B575511" w:rsidR="00E83CCE" w:rsidRPr="00B2316E" w:rsidRDefault="002D1265" w:rsidP="00441178">
      <w:pPr>
        <w:pStyle w:val="ListParagraph"/>
        <w:numPr>
          <w:ilvl w:val="0"/>
          <w:numId w:val="26"/>
        </w:numPr>
        <w:contextualSpacing/>
        <w:rPr>
          <w:rFonts w:ascii="Arial" w:hAnsi="Arial" w:cs="Arial"/>
        </w:rPr>
      </w:pPr>
      <w:r w:rsidRPr="00B2316E">
        <w:rPr>
          <w:rFonts w:ascii="Arial" w:hAnsi="Arial" w:cs="Arial"/>
          <w:lang w:bidi="fr-FR"/>
        </w:rPr>
        <w:t xml:space="preserve">Les dommages aux bâtiments équivalant à un montant inférieur à 50 % de leur valeur marchande ne sont pas considérés comme considérables et peuvent faire l’objet d’une autorisation administrative en fonction des réglementations locales relatives aux zones inondables. </w:t>
      </w:r>
    </w:p>
    <w:p w14:paraId="1735ECC8" w14:textId="1237A661" w:rsidR="002D1265" w:rsidRPr="00B2316E" w:rsidRDefault="4EA2CB96" w:rsidP="27B2EB49">
      <w:pPr>
        <w:contextualSpacing/>
        <w:rPr>
          <w:rFonts w:ascii="Arial" w:hAnsi="Arial" w:cs="Arial"/>
        </w:rPr>
      </w:pPr>
      <w:r w:rsidRPr="00B2316E">
        <w:rPr>
          <w:rFonts w:ascii="Arial" w:hAnsi="Arial" w:cs="Arial"/>
          <w:lang w:bidi="fr-FR"/>
        </w:rPr>
        <w:t xml:space="preserve"> </w:t>
      </w:r>
    </w:p>
    <w:p w14:paraId="50D85D56" w14:textId="2344A486" w:rsidR="005A7B9A" w:rsidRPr="00B2316E" w:rsidRDefault="2412336D" w:rsidP="00240B15">
      <w:pPr>
        <w:spacing w:line="235" w:lineRule="auto"/>
        <w:contextualSpacing/>
        <w:rPr>
          <w:rFonts w:ascii="Arial" w:hAnsi="Arial" w:cs="Arial"/>
        </w:rPr>
      </w:pPr>
      <w:r w:rsidRPr="00B2316E">
        <w:rPr>
          <w:rFonts w:ascii="Arial" w:hAnsi="Arial" w:cs="Arial"/>
          <w:lang w:bidi="fr-FR"/>
        </w:rPr>
        <w:t xml:space="preserve">Un bâtiment situé dans la SFHA cartographiée par la FEMA peut faire l’objet d’une détermination de dommages considérables, qu’il soit ou non couvert par une assurance contre les inondations. Si vous pensez que votre communauté compte des bâtiments qui sont « considérablement endommagés », veuillez documenter les dommages et en informer les </w:t>
      </w:r>
      <w:r w:rsidRPr="00B2316E">
        <w:rPr>
          <w:rFonts w:ascii="Arial" w:hAnsi="Arial" w:cs="Arial"/>
          <w:lang w:bidi="fr-FR"/>
        </w:rPr>
        <w:lastRenderedPageBreak/>
        <w:t xml:space="preserve">propriétaires. Ces bâtiments peuvent être soumis à des exigences d’élévation ou de protection contre les inondations dans le cadre du processus de reconstruction. Cela permet de protéger les bâtiments et les personnes qui y vivent contre les éventuelles inondations futures et de rendre la couverture d’assurance contre les inondations plus abordable. </w:t>
      </w:r>
    </w:p>
    <w:p w14:paraId="1760298E" w14:textId="19175FC4" w:rsidR="002D1265" w:rsidRPr="00B2316E" w:rsidRDefault="002D1265" w:rsidP="00793CDC">
      <w:pPr>
        <w:contextualSpacing/>
        <w:rPr>
          <w:rFonts w:ascii="Arial" w:hAnsi="Arial" w:cs="Arial"/>
        </w:rPr>
      </w:pPr>
      <w:r w:rsidRPr="00B2316E">
        <w:rPr>
          <w:rFonts w:ascii="Arial" w:hAnsi="Arial" w:cs="Arial"/>
          <w:lang w:bidi="fr-FR"/>
        </w:rPr>
        <w:t xml:space="preserve">Les propriétaires de bâtiments peuvent communiquer avec leur administrateur de zonage local pour plus d’informations sur l’obtention de permis. Les communautés doivent réaliser des estimations des dommages considérables et obtenir des permis pour rester en règle dans le cadre du programme NFIP de la FEMA. Le non-respect de cette exigence pourrait compromettre les chances de bénéficier d’une assurance contre les inondations. </w:t>
      </w:r>
    </w:p>
    <w:p w14:paraId="5F26F065" w14:textId="074A03F7" w:rsidR="002D1265" w:rsidRPr="00B2316E" w:rsidRDefault="002D1265" w:rsidP="002D1265">
      <w:pPr>
        <w:contextualSpacing/>
        <w:rPr>
          <w:rFonts w:ascii="Arial" w:hAnsi="Arial" w:cs="Arial"/>
        </w:rPr>
      </w:pPr>
    </w:p>
    <w:p w14:paraId="2CA9807F" w14:textId="4B29F365" w:rsidR="00C230B9" w:rsidRPr="00B2316E" w:rsidRDefault="00DD2BA5" w:rsidP="002D1265">
      <w:pPr>
        <w:contextualSpacing/>
        <w:rPr>
          <w:rFonts w:ascii="Arial" w:hAnsi="Arial" w:cs="Arial"/>
        </w:rPr>
      </w:pPr>
      <w:r w:rsidRPr="00B2316E">
        <w:rPr>
          <w:rFonts w:ascii="Arial" w:hAnsi="Arial" w:cs="Arial"/>
          <w:lang w:bidi="fr-FR"/>
        </w:rPr>
        <w:t xml:space="preserve">Pour ceux qui ont besoin d’aide, les responsables des plaines inondables du Département de la protection de l’environnement du Vermont apporteront leur soutien aux communautés pour l’obtention de permis post-inondation et l’estimation des dommages considérables. Veuillez remplir </w:t>
      </w:r>
      <w:hyperlink r:id="rId8" w:history="1">
        <w:r w:rsidR="1DFD9CB4" w:rsidRPr="00B2316E">
          <w:rPr>
            <w:rStyle w:val="Hyperlink"/>
            <w:rFonts w:ascii="Arial" w:hAnsi="Arial" w:cs="Arial"/>
            <w:lang w:bidi="fr-FR"/>
          </w:rPr>
          <w:t>ce formulaire</w:t>
        </w:r>
      </w:hyperlink>
      <w:r w:rsidRPr="00B2316E">
        <w:rPr>
          <w:rFonts w:ascii="Arial" w:hAnsi="Arial" w:cs="Arial"/>
          <w:lang w:bidi="fr-FR"/>
        </w:rPr>
        <w:t xml:space="preserve"> pour demander de l’aide. </w:t>
      </w:r>
    </w:p>
    <w:p w14:paraId="1C945BD5" w14:textId="77777777" w:rsidR="00C230B9" w:rsidRPr="00B2316E" w:rsidRDefault="00C230B9" w:rsidP="002D1265">
      <w:pPr>
        <w:contextualSpacing/>
        <w:rPr>
          <w:rFonts w:ascii="Arial" w:hAnsi="Arial" w:cs="Arial"/>
        </w:rPr>
      </w:pPr>
    </w:p>
    <w:p w14:paraId="73E13B4A" w14:textId="65BABB1B" w:rsidR="002D1265" w:rsidRPr="00B2316E" w:rsidRDefault="00DD612C" w:rsidP="002D1265">
      <w:pPr>
        <w:contextualSpacing/>
        <w:rPr>
          <w:rFonts w:ascii="Arial" w:hAnsi="Arial" w:cs="Arial"/>
        </w:rPr>
      </w:pPr>
      <w:r w:rsidRPr="00B2316E">
        <w:rPr>
          <w:rFonts w:ascii="Arial" w:hAnsi="Arial" w:cs="Arial"/>
          <w:lang w:bidi="fr-FR"/>
        </w:rPr>
        <w:t>Pour trouver d’autres ressources communautaires post-inondation concernant l’obtention de permis pour les zones inondables, consultez les pages suivantes :</w:t>
      </w:r>
    </w:p>
    <w:p w14:paraId="4D286831" w14:textId="3144A6FB" w:rsidR="002D1265" w:rsidRPr="00B2316E" w:rsidRDefault="00000000" w:rsidP="005A41A4">
      <w:pPr>
        <w:pStyle w:val="ListParagraph"/>
        <w:numPr>
          <w:ilvl w:val="0"/>
          <w:numId w:val="24"/>
        </w:numPr>
        <w:contextualSpacing/>
        <w:rPr>
          <w:rFonts w:ascii="Arial" w:hAnsi="Arial" w:cs="Arial"/>
        </w:rPr>
      </w:pPr>
      <w:hyperlink r:id="rId9" w:history="1">
        <w:r w:rsidR="00D5604D" w:rsidRPr="00B2316E">
          <w:rPr>
            <w:rStyle w:val="Hyperlink"/>
            <w:rFonts w:ascii="Arial" w:hAnsi="Arial" w:cs="Arial"/>
            <w:lang w:bidi="fr-FR"/>
          </w:rPr>
          <w:t>Liens rapides pour obtenir de l’aide ou pour porter assistance à d’autres personnes</w:t>
        </w:r>
      </w:hyperlink>
    </w:p>
    <w:p w14:paraId="2231F213" w14:textId="6D327E90" w:rsidR="002D1265" w:rsidRPr="00B2316E" w:rsidRDefault="00000000" w:rsidP="005A41A4">
      <w:pPr>
        <w:pStyle w:val="ListParagraph"/>
        <w:numPr>
          <w:ilvl w:val="0"/>
          <w:numId w:val="24"/>
        </w:numPr>
        <w:contextualSpacing/>
        <w:rPr>
          <w:rFonts w:ascii="Arial" w:hAnsi="Arial" w:cs="Arial"/>
        </w:rPr>
      </w:pPr>
      <w:hyperlink r:id="rId10" w:history="1">
        <w:r w:rsidR="00334A49" w:rsidRPr="00B2316E">
          <w:rPr>
            <w:rStyle w:val="Hyperlink"/>
            <w:rFonts w:ascii="Arial" w:hAnsi="Arial" w:cs="Arial"/>
            <w:lang w:bidi="fr-FR"/>
          </w:rPr>
          <w:t>Après une inondation</w:t>
        </w:r>
      </w:hyperlink>
    </w:p>
    <w:p w14:paraId="7120874F" w14:textId="77777777" w:rsidR="002D1265" w:rsidRPr="00B2316E" w:rsidRDefault="002D1265" w:rsidP="002D1265">
      <w:pPr>
        <w:contextualSpacing/>
        <w:rPr>
          <w:rFonts w:ascii="Arial" w:hAnsi="Arial" w:cs="Arial"/>
        </w:rPr>
      </w:pPr>
    </w:p>
    <w:p w14:paraId="04E9DA99" w14:textId="77777777" w:rsidR="00744C98" w:rsidRPr="00B2316E" w:rsidRDefault="00744C98" w:rsidP="00744C98">
      <w:pPr>
        <w:contextualSpacing/>
        <w:rPr>
          <w:rFonts w:ascii="Arial" w:hAnsi="Arial" w:cs="Arial"/>
        </w:rPr>
      </w:pPr>
      <w:r w:rsidRPr="00B2316E">
        <w:rPr>
          <w:rFonts w:ascii="Arial" w:hAnsi="Arial" w:cs="Arial"/>
          <w:lang w:bidi="fr-FR"/>
        </w:rPr>
        <w:t xml:space="preserve">Pour plus d’informations sur les ressources de remise en état après inondation de l’Agence des ressources naturelles, du Département de la protection de l’environnement, du Département de la pêche et de la faune ou du Département des forêts, des parcs et des loisirs, consultez le site </w:t>
      </w:r>
      <w:hyperlink r:id="rId11" w:history="1">
        <w:r w:rsidRPr="00B2316E">
          <w:rPr>
            <w:rStyle w:val="Hyperlink"/>
            <w:rFonts w:ascii="Arial" w:hAnsi="Arial" w:cs="Arial"/>
            <w:lang w:bidi="fr-FR"/>
          </w:rPr>
          <w:t>https://ANR.Vermont.gov/Flood</w:t>
        </w:r>
      </w:hyperlink>
      <w:r w:rsidRPr="00B2316E">
        <w:rPr>
          <w:rFonts w:ascii="Arial" w:hAnsi="Arial" w:cs="Arial"/>
          <w:lang w:bidi="fr-FR"/>
        </w:rPr>
        <w:t xml:space="preserve">. </w:t>
      </w:r>
    </w:p>
    <w:p w14:paraId="1A73D263" w14:textId="77777777" w:rsidR="00744C98" w:rsidRPr="00B2316E" w:rsidRDefault="00744C98" w:rsidP="00744C98">
      <w:pPr>
        <w:contextualSpacing/>
        <w:rPr>
          <w:rFonts w:ascii="Arial" w:hAnsi="Arial" w:cs="Arial"/>
        </w:rPr>
      </w:pPr>
    </w:p>
    <w:p w14:paraId="6DD946F1" w14:textId="77777777" w:rsidR="00CB12E8" w:rsidRPr="00B2316E" w:rsidRDefault="00CB12E8" w:rsidP="00CB12E8">
      <w:pPr>
        <w:tabs>
          <w:tab w:val="left" w:pos="1540"/>
        </w:tabs>
        <w:ind w:right="4347"/>
        <w:contextualSpacing/>
        <w:rPr>
          <w:rFonts w:ascii="Arial" w:hAnsi="Arial" w:cs="Arial"/>
          <w:b/>
          <w:bCs/>
        </w:rPr>
      </w:pPr>
    </w:p>
    <w:p w14:paraId="43837D84" w14:textId="77777777" w:rsidR="00CB12E8" w:rsidRPr="00B2316E" w:rsidRDefault="00CB12E8" w:rsidP="00CB12E8">
      <w:pPr>
        <w:tabs>
          <w:tab w:val="left" w:pos="1540"/>
        </w:tabs>
        <w:ind w:right="4347"/>
        <w:contextualSpacing/>
        <w:rPr>
          <w:rFonts w:ascii="Arial" w:hAnsi="Arial" w:cs="Arial"/>
          <w:b/>
          <w:bCs/>
        </w:rPr>
      </w:pPr>
      <w:r w:rsidRPr="00B2316E">
        <w:rPr>
          <w:rFonts w:ascii="Arial" w:hAnsi="Arial" w:cs="Arial"/>
          <w:b/>
          <w:lang w:bidi="fr-FR"/>
        </w:rPr>
        <w:t>Contact :</w:t>
      </w:r>
    </w:p>
    <w:p w14:paraId="2673156F" w14:textId="77777777" w:rsidR="00CB12E8" w:rsidRPr="00B2316E" w:rsidRDefault="00CB12E8" w:rsidP="00CB12E8">
      <w:pPr>
        <w:contextualSpacing/>
        <w:rPr>
          <w:rFonts w:ascii="Arial" w:hAnsi="Arial" w:cs="Arial"/>
        </w:rPr>
      </w:pPr>
      <w:r w:rsidRPr="00B2316E">
        <w:rPr>
          <w:rFonts w:ascii="Arial" w:hAnsi="Arial" w:cs="Arial"/>
          <w:lang w:bidi="fr-FR"/>
        </w:rPr>
        <w:t>Rebecca Pfeiffer, CFM, coordinatrice NFIP VT</w:t>
      </w:r>
    </w:p>
    <w:p w14:paraId="280A0D0E" w14:textId="77777777" w:rsidR="00CB12E8" w:rsidRPr="00B2316E" w:rsidRDefault="00CB12E8" w:rsidP="00CB12E8">
      <w:pPr>
        <w:contextualSpacing/>
        <w:rPr>
          <w:rFonts w:ascii="Arial" w:hAnsi="Arial" w:cs="Arial"/>
        </w:rPr>
      </w:pPr>
      <w:r w:rsidRPr="00B2316E">
        <w:rPr>
          <w:rFonts w:ascii="Arial" w:hAnsi="Arial" w:cs="Arial"/>
          <w:lang w:bidi="fr-FR"/>
        </w:rPr>
        <w:t>Département de la protection de l’environnement</w:t>
      </w:r>
    </w:p>
    <w:p w14:paraId="24A3A1BD" w14:textId="77777777" w:rsidR="00CB12E8" w:rsidRPr="00B2316E" w:rsidRDefault="00CB12E8" w:rsidP="00CB12E8">
      <w:pPr>
        <w:contextualSpacing/>
        <w:rPr>
          <w:rFonts w:ascii="Arial" w:hAnsi="Arial" w:cs="Arial"/>
        </w:rPr>
      </w:pPr>
      <w:r w:rsidRPr="00B2316E">
        <w:rPr>
          <w:rFonts w:ascii="Arial" w:hAnsi="Arial" w:cs="Arial"/>
          <w:lang w:bidi="fr-FR"/>
        </w:rPr>
        <w:t xml:space="preserve">802-490-6157, </w:t>
      </w:r>
      <w:hyperlink r:id="rId12" w:history="1">
        <w:r w:rsidRPr="00B2316E">
          <w:rPr>
            <w:rStyle w:val="Hyperlink"/>
            <w:rFonts w:ascii="Arial" w:hAnsi="Arial" w:cs="Arial"/>
            <w:lang w:bidi="fr-FR"/>
          </w:rPr>
          <w:t>Rebecca.Pfeiffer@vermont.gov</w:t>
        </w:r>
      </w:hyperlink>
    </w:p>
    <w:p w14:paraId="41AF41D3" w14:textId="7B7D23A6" w:rsidR="00CB12E8" w:rsidRPr="00B2316E" w:rsidRDefault="00CB12E8" w:rsidP="00CB12E8">
      <w:pPr>
        <w:pBdr>
          <w:bottom w:val="single" w:sz="4" w:space="1" w:color="auto"/>
        </w:pBdr>
        <w:contextualSpacing/>
        <w:rPr>
          <w:rFonts w:ascii="Arial" w:eastAsia="Palatino Linotype" w:hAnsi="Arial" w:cs="Arial"/>
          <w:i/>
          <w:iCs/>
        </w:rPr>
      </w:pPr>
    </w:p>
    <w:p w14:paraId="0ACD9C02" w14:textId="77777777" w:rsidR="00CB12E8" w:rsidRPr="00B2316E" w:rsidRDefault="00CB12E8" w:rsidP="00744C98">
      <w:pPr>
        <w:contextualSpacing/>
        <w:rPr>
          <w:rFonts w:ascii="Arial" w:eastAsia="Palatino Linotype" w:hAnsi="Arial" w:cs="Arial"/>
          <w:i/>
          <w:iCs/>
        </w:rPr>
      </w:pPr>
    </w:p>
    <w:p w14:paraId="63024111" w14:textId="77777777" w:rsidR="00744C98" w:rsidRPr="00B2316E" w:rsidRDefault="00744C98" w:rsidP="00744C98">
      <w:pPr>
        <w:contextualSpacing/>
        <w:rPr>
          <w:rFonts w:ascii="Arial" w:hAnsi="Arial" w:cs="Arial"/>
          <w:b/>
        </w:rPr>
      </w:pPr>
      <w:r w:rsidRPr="00B2316E">
        <w:rPr>
          <w:rFonts w:ascii="Arial" w:hAnsi="Arial" w:cs="Arial"/>
          <w:b/>
          <w:lang w:bidi="fr-FR"/>
        </w:rPr>
        <w:t xml:space="preserve">Avis de non-discrimination : </w:t>
      </w:r>
    </w:p>
    <w:p w14:paraId="6887149F" w14:textId="77777777" w:rsidR="00744C98" w:rsidRPr="00B2316E" w:rsidRDefault="00744C98" w:rsidP="00744C98">
      <w:pPr>
        <w:contextualSpacing/>
        <w:rPr>
          <w:rFonts w:ascii="Arial" w:hAnsi="Arial" w:cs="Arial"/>
        </w:rPr>
      </w:pPr>
      <w:r w:rsidRPr="00B2316E">
        <w:rPr>
          <w:rFonts w:ascii="Arial" w:hAnsi="Arial" w:cs="Arial"/>
          <w:lang w:bidi="fr-FR"/>
        </w:rPr>
        <w:t>L’Agence des ressources naturelles du Vermont (ANR) gère ses programmes, services et activités sans discrimination fondée sur la race, la religion, la croyance, la couleur, l’origine nationale (y compris en cas de maîtrise limitée de l’anglais), l’ascendance, le lieu de naissance, le handicap, l’âge, l’état civil, le sexe, l’orientation sexuelle, l’identité de genre ou l’allaitement (mère et enfant).</w:t>
      </w:r>
    </w:p>
    <w:p w14:paraId="212F121F" w14:textId="77777777" w:rsidR="00744C98" w:rsidRPr="00B2316E" w:rsidRDefault="00744C98" w:rsidP="00744C98">
      <w:pPr>
        <w:contextualSpacing/>
        <w:rPr>
          <w:rFonts w:ascii="Arial" w:hAnsi="Arial" w:cs="Arial"/>
        </w:rPr>
      </w:pPr>
    </w:p>
    <w:p w14:paraId="25D6FA7E" w14:textId="77777777" w:rsidR="00744C98" w:rsidRPr="00B2316E" w:rsidRDefault="00744C98" w:rsidP="00744C98">
      <w:pPr>
        <w:contextualSpacing/>
        <w:rPr>
          <w:rFonts w:ascii="Arial" w:hAnsi="Arial" w:cs="Arial"/>
          <w:b/>
        </w:rPr>
      </w:pPr>
      <w:r w:rsidRPr="00B2316E">
        <w:rPr>
          <w:rFonts w:ascii="Arial" w:hAnsi="Arial" w:cs="Arial"/>
          <w:b/>
          <w:lang w:bidi="fr-FR"/>
        </w:rPr>
        <w:t xml:space="preserve">Avis relatif à l’accès linguistique : </w:t>
      </w:r>
    </w:p>
    <w:p w14:paraId="7717DB78" w14:textId="69ACD544" w:rsidR="003B0589" w:rsidRPr="00B2316E" w:rsidRDefault="00744C98" w:rsidP="00767DF9">
      <w:pPr>
        <w:ind w:right="-90"/>
        <w:contextualSpacing/>
        <w:rPr>
          <w:rFonts w:ascii="Arial" w:hAnsi="Arial" w:cs="Arial"/>
        </w:rPr>
      </w:pPr>
      <w:r w:rsidRPr="00B2316E">
        <w:rPr>
          <w:rFonts w:ascii="Arial" w:hAnsi="Arial" w:cs="Arial"/>
          <w:lang w:bidi="fr-FR"/>
        </w:rPr>
        <w:t>Questions ou réclamations</w:t>
      </w:r>
      <w:r w:rsidRPr="00B2316E">
        <w:rPr>
          <w:rFonts w:ascii="Arial" w:hAnsi="Arial" w:cs="Arial"/>
        </w:rPr>
        <w:t xml:space="preserve">/Free </w:t>
      </w:r>
      <w:proofErr w:type="spellStart"/>
      <w:r w:rsidRPr="00B2316E">
        <w:rPr>
          <w:rFonts w:ascii="Arial" w:hAnsi="Arial" w:cs="Arial"/>
        </w:rPr>
        <w:t>Language</w:t>
      </w:r>
      <w:proofErr w:type="spellEnd"/>
      <w:r w:rsidRPr="00B2316E">
        <w:rPr>
          <w:rFonts w:ascii="Arial" w:hAnsi="Arial" w:cs="Arial"/>
        </w:rPr>
        <w:t xml:space="preserve"> Services ǀ SERVICES LINGUISTIQUES GRATUITS | </w:t>
      </w:r>
      <w:proofErr w:type="spellStart"/>
      <w:r w:rsidRPr="00B2316E">
        <w:rPr>
          <w:rFonts w:ascii="Nirmala UI" w:hAnsi="Nirmala UI" w:cs="Nirmala UI"/>
        </w:rPr>
        <w:t>भाषासम्बन्धी</w:t>
      </w:r>
      <w:proofErr w:type="spellEnd"/>
      <w:r w:rsidRPr="00B2316E">
        <w:rPr>
          <w:rFonts w:ascii="Arial" w:hAnsi="Arial" w:cs="Arial"/>
        </w:rPr>
        <w:t xml:space="preserve"> </w:t>
      </w:r>
      <w:proofErr w:type="spellStart"/>
      <w:r w:rsidRPr="00B2316E">
        <w:rPr>
          <w:rFonts w:ascii="Nirmala UI" w:hAnsi="Nirmala UI" w:cs="Nirmala UI"/>
        </w:rPr>
        <w:t>नि</w:t>
      </w:r>
      <w:r w:rsidRPr="00B2316E">
        <w:rPr>
          <w:rFonts w:ascii="Arial" w:hAnsi="Arial" w:cs="Arial"/>
        </w:rPr>
        <w:t>:</w:t>
      </w:r>
      <w:r w:rsidRPr="00B2316E">
        <w:rPr>
          <w:rFonts w:ascii="Nirmala UI" w:hAnsi="Nirmala UI" w:cs="Nirmala UI"/>
        </w:rPr>
        <w:t>शुल्क</w:t>
      </w:r>
      <w:proofErr w:type="spellEnd"/>
      <w:r w:rsidRPr="00B2316E">
        <w:rPr>
          <w:rFonts w:ascii="Arial" w:hAnsi="Arial" w:cs="Arial"/>
        </w:rPr>
        <w:t xml:space="preserve"> </w:t>
      </w:r>
      <w:proofErr w:type="spellStart"/>
      <w:r w:rsidRPr="00B2316E">
        <w:rPr>
          <w:rFonts w:ascii="Nirmala UI" w:hAnsi="Nirmala UI" w:cs="Nirmala UI"/>
        </w:rPr>
        <w:t>सेवाहरू</w:t>
      </w:r>
      <w:proofErr w:type="spellEnd"/>
      <w:r w:rsidRPr="00B2316E">
        <w:rPr>
          <w:rFonts w:ascii="Arial" w:hAnsi="Arial" w:cs="Arial"/>
        </w:rPr>
        <w:t xml:space="preserve"> ǀ SERVICIOS GRATUITOS DE IDIOMAS ǀ </w:t>
      </w:r>
      <w:proofErr w:type="spellStart"/>
      <w:r w:rsidRPr="00B2316E">
        <w:rPr>
          <w:rFonts w:ascii="MS Gothic" w:eastAsia="MS Gothic" w:hAnsi="MS Gothic" w:cs="MS Gothic" w:hint="eastAsia"/>
        </w:rPr>
        <w:t>免費語言服務</w:t>
      </w:r>
      <w:proofErr w:type="spellEnd"/>
      <w:r w:rsidRPr="00B2316E">
        <w:rPr>
          <w:rFonts w:ascii="Arial" w:hAnsi="Arial" w:cs="Arial"/>
        </w:rPr>
        <w:t xml:space="preserve"> | BESPLATNE JEZIČKE USLUGE ǀ БЕСПЛАТНЫЕ УСЛУГИ ПЕРЕВОДА | DỊCH VỤ NGÔN NGỮ MIỄN PHÍ ǀ </w:t>
      </w:r>
      <w:proofErr w:type="spellStart"/>
      <w:r w:rsidRPr="00B2316E">
        <w:rPr>
          <w:rFonts w:ascii="MS Gothic" w:eastAsia="MS Gothic" w:hAnsi="MS Gothic" w:cs="MS Gothic" w:hint="eastAsia"/>
        </w:rPr>
        <w:t>無料通訳サービス</w:t>
      </w:r>
      <w:proofErr w:type="spellEnd"/>
      <w:r w:rsidRPr="00B2316E">
        <w:rPr>
          <w:rFonts w:ascii="Arial" w:hAnsi="Arial" w:cs="Arial"/>
        </w:rPr>
        <w:t xml:space="preserve"> ǀ </w:t>
      </w:r>
      <w:proofErr w:type="spellStart"/>
      <w:r w:rsidRPr="00B2316E">
        <w:rPr>
          <w:rFonts w:ascii="Ebrima" w:hAnsi="Ebrima" w:cs="Ebrima"/>
        </w:rPr>
        <w:t>ነጻ</w:t>
      </w:r>
      <w:proofErr w:type="spellEnd"/>
      <w:r w:rsidRPr="00B2316E">
        <w:rPr>
          <w:rFonts w:ascii="Arial" w:hAnsi="Arial" w:cs="Arial"/>
        </w:rPr>
        <w:t xml:space="preserve"> </w:t>
      </w:r>
      <w:proofErr w:type="spellStart"/>
      <w:r w:rsidRPr="00B2316E">
        <w:rPr>
          <w:rFonts w:ascii="Ebrima" w:hAnsi="Ebrima" w:cs="Ebrima"/>
        </w:rPr>
        <w:t>የቋንቋ</w:t>
      </w:r>
      <w:proofErr w:type="spellEnd"/>
      <w:r w:rsidRPr="00B2316E">
        <w:rPr>
          <w:rFonts w:ascii="Arial" w:hAnsi="Arial" w:cs="Arial"/>
        </w:rPr>
        <w:t xml:space="preserve"> </w:t>
      </w:r>
      <w:proofErr w:type="spellStart"/>
      <w:r w:rsidRPr="00B2316E">
        <w:rPr>
          <w:rFonts w:ascii="Ebrima" w:hAnsi="Ebrima" w:cs="Ebrima"/>
        </w:rPr>
        <w:t>አገልግሎቶች</w:t>
      </w:r>
      <w:proofErr w:type="spellEnd"/>
      <w:r w:rsidRPr="00B2316E">
        <w:rPr>
          <w:rFonts w:ascii="Arial" w:hAnsi="Arial" w:cs="Arial"/>
        </w:rPr>
        <w:t xml:space="preserve"> | HUDUMA ZA MSAADA WA LUGHA BILA MALIPO | BESPLATNE JEZIČKE USLUGE | </w:t>
      </w:r>
      <w:proofErr w:type="spellStart"/>
      <w:r w:rsidRPr="00B2316E">
        <w:rPr>
          <w:rFonts w:ascii="Myanmar Text" w:hAnsi="Myanmar Text" w:cs="Myanmar Text"/>
        </w:rPr>
        <w:t>အခမဲ</w:t>
      </w:r>
      <w:proofErr w:type="spellEnd"/>
      <w:r w:rsidRPr="00B2316E">
        <w:rPr>
          <w:rFonts w:ascii="Myanmar Text" w:hAnsi="Myanmar Text" w:cs="Myanmar Text"/>
        </w:rPr>
        <w:t>့</w:t>
      </w:r>
      <w:r w:rsidRPr="00B2316E">
        <w:rPr>
          <w:rFonts w:ascii="Arial" w:hAnsi="Arial" w:cs="Arial"/>
        </w:rPr>
        <w:t xml:space="preserve"> </w:t>
      </w:r>
      <w:proofErr w:type="spellStart"/>
      <w:r w:rsidRPr="00B2316E">
        <w:rPr>
          <w:rFonts w:ascii="Myanmar Text" w:hAnsi="Myanmar Text" w:cs="Myanmar Text"/>
        </w:rPr>
        <w:t>ဘာသာစကား</w:t>
      </w:r>
      <w:proofErr w:type="spellEnd"/>
      <w:r w:rsidRPr="00B2316E">
        <w:rPr>
          <w:rFonts w:ascii="Arial" w:hAnsi="Arial" w:cs="Arial"/>
        </w:rPr>
        <w:t xml:space="preserve"> </w:t>
      </w:r>
      <w:proofErr w:type="spellStart"/>
      <w:r w:rsidRPr="00B2316E">
        <w:rPr>
          <w:rFonts w:ascii="Myanmar Text" w:hAnsi="Myanmar Text" w:cs="Myanmar Text"/>
        </w:rPr>
        <w:t>ဝန်ဆောင်မှုများ</w:t>
      </w:r>
      <w:proofErr w:type="spellEnd"/>
      <w:r w:rsidRPr="00B2316E">
        <w:rPr>
          <w:rFonts w:ascii="Arial" w:hAnsi="Arial" w:cs="Arial"/>
        </w:rPr>
        <w:t xml:space="preserve"> | ADEEGYO LUUQADA AH OO BILAASH AH  ǀ </w:t>
      </w:r>
      <w:proofErr w:type="spellStart"/>
      <w:r w:rsidRPr="00B2316E">
        <w:rPr>
          <w:rFonts w:ascii="Arial" w:hAnsi="Arial" w:cs="Arial"/>
        </w:rPr>
        <w:t>خدمات</w:t>
      </w:r>
      <w:proofErr w:type="spellEnd"/>
      <w:r w:rsidRPr="00B2316E">
        <w:rPr>
          <w:rFonts w:ascii="Arial" w:hAnsi="Arial" w:cs="Arial"/>
        </w:rPr>
        <w:t xml:space="preserve"> </w:t>
      </w:r>
      <w:proofErr w:type="spellStart"/>
      <w:r w:rsidRPr="00B2316E">
        <w:rPr>
          <w:rFonts w:ascii="Arial" w:hAnsi="Arial" w:cs="Arial"/>
        </w:rPr>
        <w:t>لغة</w:t>
      </w:r>
      <w:proofErr w:type="spellEnd"/>
      <w:r w:rsidRPr="00B2316E">
        <w:rPr>
          <w:rFonts w:ascii="Arial" w:hAnsi="Arial" w:cs="Arial"/>
        </w:rPr>
        <w:t xml:space="preserve"> </w:t>
      </w:r>
      <w:proofErr w:type="spellStart"/>
      <w:r w:rsidRPr="00B2316E">
        <w:rPr>
          <w:rFonts w:ascii="Arial" w:hAnsi="Arial" w:cs="Arial"/>
        </w:rPr>
        <w:t>مجانية</w:t>
      </w:r>
      <w:proofErr w:type="spellEnd"/>
      <w:r w:rsidRPr="00B2316E">
        <w:rPr>
          <w:rFonts w:ascii="Arial" w:hAnsi="Arial" w:cs="Arial"/>
          <w:lang w:bidi="fr-FR"/>
        </w:rPr>
        <w:t xml:space="preserve"> : </w:t>
      </w:r>
      <w:hyperlink r:id="rId13" w:history="1">
        <w:r w:rsidRPr="00B2316E">
          <w:rPr>
            <w:rStyle w:val="Hyperlink"/>
            <w:rFonts w:ascii="Arial" w:hAnsi="Arial" w:cs="Arial"/>
            <w:lang w:bidi="fr-FR"/>
          </w:rPr>
          <w:t>anr.civilrights@vermont.gov</w:t>
        </w:r>
      </w:hyperlink>
      <w:r w:rsidRPr="00B2316E">
        <w:rPr>
          <w:rFonts w:ascii="Arial" w:hAnsi="Arial" w:cs="Arial"/>
          <w:lang w:bidi="fr-FR"/>
        </w:rPr>
        <w:t xml:space="preserve"> ou 802-636-7827.</w:t>
      </w:r>
    </w:p>
    <w:sectPr w:rsidR="003B0589" w:rsidRPr="00B2316E" w:rsidSect="00ED5873">
      <w:headerReference w:type="default" r:id="rId14"/>
      <w:headerReference w:type="first" r:id="rId15"/>
      <w:pgSz w:w="12240" w:h="15840"/>
      <w:pgMar w:top="1440" w:right="1440" w:bottom="1440" w:left="144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070A" w14:textId="77777777" w:rsidR="00E070D2" w:rsidRDefault="00E070D2">
      <w:r>
        <w:separator/>
      </w:r>
    </w:p>
  </w:endnote>
  <w:endnote w:type="continuationSeparator" w:id="0">
    <w:p w14:paraId="6782C38B" w14:textId="77777777" w:rsidR="00E070D2" w:rsidRDefault="00E070D2">
      <w:r>
        <w:continuationSeparator/>
      </w:r>
    </w:p>
  </w:endnote>
  <w:endnote w:type="continuationNotice" w:id="1">
    <w:p w14:paraId="48A5A289" w14:textId="77777777" w:rsidR="00E070D2" w:rsidRDefault="00E07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44862" w14:textId="77777777" w:rsidR="00E070D2" w:rsidRDefault="00E070D2">
      <w:r>
        <w:separator/>
      </w:r>
    </w:p>
  </w:footnote>
  <w:footnote w:type="continuationSeparator" w:id="0">
    <w:p w14:paraId="05B28F77" w14:textId="77777777" w:rsidR="00E070D2" w:rsidRDefault="00E070D2">
      <w:r>
        <w:continuationSeparator/>
      </w:r>
    </w:p>
  </w:footnote>
  <w:footnote w:type="continuationNotice" w:id="1">
    <w:p w14:paraId="7D76666E" w14:textId="77777777" w:rsidR="00E070D2" w:rsidRDefault="00E07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6E86" w14:textId="2A962F31" w:rsidR="00F21E79" w:rsidRDefault="00F21E79">
    <w:pPr>
      <w:pStyle w:val="Header"/>
    </w:pPr>
  </w:p>
  <w:p w14:paraId="5A9AE245" w14:textId="77777777" w:rsidR="00F21E79" w:rsidRDefault="00F21E79">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288E" w14:textId="32243852" w:rsidR="00ED5873" w:rsidRDefault="00ED5873">
    <w:pPr>
      <w:pStyle w:val="Header"/>
    </w:pPr>
    <w:r>
      <w:rPr>
        <w:noProof/>
        <w:lang w:bidi="fr-FR"/>
      </w:rPr>
      <w:drawing>
        <wp:inline distT="0" distB="0" distL="0" distR="0" wp14:anchorId="32916A3F" wp14:editId="0FA5BF2B">
          <wp:extent cx="2219901" cy="586454"/>
          <wp:effectExtent l="0" t="0" r="0" b="4445"/>
          <wp:docPr id="1397341175" name="Picture 139734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649558" name="Picture 1334649558"/>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901" cy="5864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B0A"/>
    <w:multiLevelType w:val="hybridMultilevel"/>
    <w:tmpl w:val="FBA0D7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2CE433E"/>
    <w:multiLevelType w:val="hybridMultilevel"/>
    <w:tmpl w:val="FFFFFFFF"/>
    <w:lvl w:ilvl="0" w:tplc="1F60FFAA">
      <w:start w:val="1"/>
      <w:numFmt w:val="bullet"/>
      <w:lvlText w:val=""/>
      <w:lvlJc w:val="left"/>
      <w:pPr>
        <w:ind w:left="720" w:hanging="360"/>
      </w:pPr>
      <w:rPr>
        <w:rFonts w:ascii="Symbol" w:hAnsi="Symbol" w:hint="default"/>
      </w:rPr>
    </w:lvl>
    <w:lvl w:ilvl="1" w:tplc="D0641DE6">
      <w:start w:val="1"/>
      <w:numFmt w:val="bullet"/>
      <w:lvlText w:val="·"/>
      <w:lvlJc w:val="left"/>
      <w:pPr>
        <w:ind w:left="1440" w:hanging="360"/>
      </w:pPr>
      <w:rPr>
        <w:rFonts w:ascii="Symbol" w:hAnsi="Symbol" w:hint="default"/>
      </w:rPr>
    </w:lvl>
    <w:lvl w:ilvl="2" w:tplc="678E39FA">
      <w:start w:val="1"/>
      <w:numFmt w:val="bullet"/>
      <w:lvlText w:val=""/>
      <w:lvlJc w:val="left"/>
      <w:pPr>
        <w:ind w:left="2160" w:hanging="360"/>
      </w:pPr>
      <w:rPr>
        <w:rFonts w:ascii="Wingdings" w:hAnsi="Wingdings" w:hint="default"/>
      </w:rPr>
    </w:lvl>
    <w:lvl w:ilvl="3" w:tplc="A74EF6C0">
      <w:start w:val="1"/>
      <w:numFmt w:val="bullet"/>
      <w:lvlText w:val=""/>
      <w:lvlJc w:val="left"/>
      <w:pPr>
        <w:ind w:left="2880" w:hanging="360"/>
      </w:pPr>
      <w:rPr>
        <w:rFonts w:ascii="Symbol" w:hAnsi="Symbol" w:hint="default"/>
      </w:rPr>
    </w:lvl>
    <w:lvl w:ilvl="4" w:tplc="D7FEB34C">
      <w:start w:val="1"/>
      <w:numFmt w:val="bullet"/>
      <w:lvlText w:val="o"/>
      <w:lvlJc w:val="left"/>
      <w:pPr>
        <w:ind w:left="3600" w:hanging="360"/>
      </w:pPr>
      <w:rPr>
        <w:rFonts w:ascii="Courier New" w:hAnsi="Courier New" w:hint="default"/>
      </w:rPr>
    </w:lvl>
    <w:lvl w:ilvl="5" w:tplc="11E0305C">
      <w:start w:val="1"/>
      <w:numFmt w:val="bullet"/>
      <w:lvlText w:val=""/>
      <w:lvlJc w:val="left"/>
      <w:pPr>
        <w:ind w:left="4320" w:hanging="360"/>
      </w:pPr>
      <w:rPr>
        <w:rFonts w:ascii="Wingdings" w:hAnsi="Wingdings" w:hint="default"/>
      </w:rPr>
    </w:lvl>
    <w:lvl w:ilvl="6" w:tplc="80ACD0D0">
      <w:start w:val="1"/>
      <w:numFmt w:val="bullet"/>
      <w:lvlText w:val=""/>
      <w:lvlJc w:val="left"/>
      <w:pPr>
        <w:ind w:left="5040" w:hanging="360"/>
      </w:pPr>
      <w:rPr>
        <w:rFonts w:ascii="Symbol" w:hAnsi="Symbol" w:hint="default"/>
      </w:rPr>
    </w:lvl>
    <w:lvl w:ilvl="7" w:tplc="375AD170">
      <w:start w:val="1"/>
      <w:numFmt w:val="bullet"/>
      <w:lvlText w:val="o"/>
      <w:lvlJc w:val="left"/>
      <w:pPr>
        <w:ind w:left="5760" w:hanging="360"/>
      </w:pPr>
      <w:rPr>
        <w:rFonts w:ascii="Courier New" w:hAnsi="Courier New" w:hint="default"/>
      </w:rPr>
    </w:lvl>
    <w:lvl w:ilvl="8" w:tplc="59B4E644">
      <w:start w:val="1"/>
      <w:numFmt w:val="bullet"/>
      <w:lvlText w:val=""/>
      <w:lvlJc w:val="left"/>
      <w:pPr>
        <w:ind w:left="6480" w:hanging="360"/>
      </w:pPr>
      <w:rPr>
        <w:rFonts w:ascii="Wingdings" w:hAnsi="Wingdings" w:hint="default"/>
      </w:rPr>
    </w:lvl>
  </w:abstractNum>
  <w:abstractNum w:abstractNumId="2" w15:restartNumberingAfterBreak="0">
    <w:nsid w:val="15C97DB8"/>
    <w:multiLevelType w:val="hybridMultilevel"/>
    <w:tmpl w:val="9860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50D06"/>
    <w:multiLevelType w:val="hybridMultilevel"/>
    <w:tmpl w:val="0AA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549C2"/>
    <w:multiLevelType w:val="hybridMultilevel"/>
    <w:tmpl w:val="1B029BD4"/>
    <w:lvl w:ilvl="0" w:tplc="B0C2A1D6">
      <w:start w:val="802"/>
      <w:numFmt w:val="bullet"/>
      <w:lvlText w:val="-"/>
      <w:lvlJc w:val="left"/>
      <w:pPr>
        <w:ind w:left="720" w:hanging="360"/>
      </w:pPr>
      <w:rPr>
        <w:rFonts w:ascii="Palatino Linotype" w:eastAsia="Calibr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30A68"/>
    <w:multiLevelType w:val="hybridMultilevel"/>
    <w:tmpl w:val="E104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2210A"/>
    <w:multiLevelType w:val="hybridMultilevel"/>
    <w:tmpl w:val="11983A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EC08EB"/>
    <w:multiLevelType w:val="hybridMultilevel"/>
    <w:tmpl w:val="BA106F56"/>
    <w:lvl w:ilvl="0" w:tplc="67FCA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72AC0"/>
    <w:multiLevelType w:val="hybridMultilevel"/>
    <w:tmpl w:val="F3C4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136C3"/>
    <w:multiLevelType w:val="hybridMultilevel"/>
    <w:tmpl w:val="9EC204FA"/>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0" w15:restartNumberingAfterBreak="0">
    <w:nsid w:val="28AE5C86"/>
    <w:multiLevelType w:val="hybridMultilevel"/>
    <w:tmpl w:val="C3AE650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348767A6"/>
    <w:multiLevelType w:val="hybridMultilevel"/>
    <w:tmpl w:val="386C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42ACC"/>
    <w:multiLevelType w:val="hybridMultilevel"/>
    <w:tmpl w:val="42AE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256FD"/>
    <w:multiLevelType w:val="hybridMultilevel"/>
    <w:tmpl w:val="D4F2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15A0C"/>
    <w:multiLevelType w:val="hybridMultilevel"/>
    <w:tmpl w:val="8574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942EC5"/>
    <w:multiLevelType w:val="hybridMultilevel"/>
    <w:tmpl w:val="484C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65663"/>
    <w:multiLevelType w:val="hybridMultilevel"/>
    <w:tmpl w:val="5CAA6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80E0E"/>
    <w:multiLevelType w:val="hybridMultilevel"/>
    <w:tmpl w:val="C4D4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31FE0"/>
    <w:multiLevelType w:val="hybridMultilevel"/>
    <w:tmpl w:val="212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A6247"/>
    <w:multiLevelType w:val="hybridMultilevel"/>
    <w:tmpl w:val="F9CE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D15F4"/>
    <w:multiLevelType w:val="hybridMultilevel"/>
    <w:tmpl w:val="02586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44334C4"/>
    <w:multiLevelType w:val="hybridMultilevel"/>
    <w:tmpl w:val="FF06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6471F"/>
    <w:multiLevelType w:val="hybridMultilevel"/>
    <w:tmpl w:val="F920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EF1529"/>
    <w:multiLevelType w:val="hybridMultilevel"/>
    <w:tmpl w:val="2ED4F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B3211"/>
    <w:multiLevelType w:val="hybridMultilevel"/>
    <w:tmpl w:val="87D44106"/>
    <w:lvl w:ilvl="0" w:tplc="8738E8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8E3CCE"/>
    <w:multiLevelType w:val="hybridMultilevel"/>
    <w:tmpl w:val="217E42C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16cid:durableId="1028608806">
    <w:abstractNumId w:val="7"/>
  </w:num>
  <w:num w:numId="2" w16cid:durableId="214658193">
    <w:abstractNumId w:val="12"/>
  </w:num>
  <w:num w:numId="3" w16cid:durableId="1249003433">
    <w:abstractNumId w:val="15"/>
  </w:num>
  <w:num w:numId="4" w16cid:durableId="1809205333">
    <w:abstractNumId w:val="3"/>
  </w:num>
  <w:num w:numId="5" w16cid:durableId="1450126899">
    <w:abstractNumId w:val="8"/>
  </w:num>
  <w:num w:numId="6" w16cid:durableId="1203249220">
    <w:abstractNumId w:val="18"/>
  </w:num>
  <w:num w:numId="7" w16cid:durableId="1621063121">
    <w:abstractNumId w:val="16"/>
  </w:num>
  <w:num w:numId="8" w16cid:durableId="811214066">
    <w:abstractNumId w:val="20"/>
  </w:num>
  <w:num w:numId="9" w16cid:durableId="649289288">
    <w:abstractNumId w:val="6"/>
  </w:num>
  <w:num w:numId="10" w16cid:durableId="1841306717">
    <w:abstractNumId w:val="4"/>
  </w:num>
  <w:num w:numId="11" w16cid:durableId="452871927">
    <w:abstractNumId w:val="10"/>
  </w:num>
  <w:num w:numId="12" w16cid:durableId="2020235313">
    <w:abstractNumId w:val="2"/>
  </w:num>
  <w:num w:numId="13" w16cid:durableId="933560335">
    <w:abstractNumId w:val="17"/>
  </w:num>
  <w:num w:numId="14" w16cid:durableId="657345209">
    <w:abstractNumId w:val="23"/>
  </w:num>
  <w:num w:numId="15" w16cid:durableId="208303122">
    <w:abstractNumId w:val="0"/>
  </w:num>
  <w:num w:numId="16" w16cid:durableId="1066144562">
    <w:abstractNumId w:val="24"/>
  </w:num>
  <w:num w:numId="17" w16cid:durableId="26683239">
    <w:abstractNumId w:val="22"/>
  </w:num>
  <w:num w:numId="18" w16cid:durableId="1260142549">
    <w:abstractNumId w:val="11"/>
  </w:num>
  <w:num w:numId="19" w16cid:durableId="313341267">
    <w:abstractNumId w:val="5"/>
  </w:num>
  <w:num w:numId="20" w16cid:durableId="1792355386">
    <w:abstractNumId w:val="14"/>
  </w:num>
  <w:num w:numId="21" w16cid:durableId="1014846970">
    <w:abstractNumId w:val="9"/>
  </w:num>
  <w:num w:numId="22" w16cid:durableId="1567258324">
    <w:abstractNumId w:val="25"/>
  </w:num>
  <w:num w:numId="23" w16cid:durableId="368842561">
    <w:abstractNumId w:val="13"/>
  </w:num>
  <w:num w:numId="24" w16cid:durableId="1115292196">
    <w:abstractNumId w:val="21"/>
  </w:num>
  <w:num w:numId="25" w16cid:durableId="1188912108">
    <w:abstractNumId w:val="1"/>
  </w:num>
  <w:num w:numId="26" w16cid:durableId="2946511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F3"/>
    <w:rsid w:val="00000B2F"/>
    <w:rsid w:val="00001232"/>
    <w:rsid w:val="000030C0"/>
    <w:rsid w:val="00003295"/>
    <w:rsid w:val="0000449A"/>
    <w:rsid w:val="00005152"/>
    <w:rsid w:val="00005A2B"/>
    <w:rsid w:val="00005CDF"/>
    <w:rsid w:val="00006AB4"/>
    <w:rsid w:val="00006E64"/>
    <w:rsid w:val="0001225A"/>
    <w:rsid w:val="00012E65"/>
    <w:rsid w:val="00012EE1"/>
    <w:rsid w:val="000154F7"/>
    <w:rsid w:val="000227BE"/>
    <w:rsid w:val="000243AF"/>
    <w:rsid w:val="00024B84"/>
    <w:rsid w:val="00031F93"/>
    <w:rsid w:val="0003422D"/>
    <w:rsid w:val="0003696B"/>
    <w:rsid w:val="00036F38"/>
    <w:rsid w:val="00037202"/>
    <w:rsid w:val="00041A8F"/>
    <w:rsid w:val="00042243"/>
    <w:rsid w:val="000450F6"/>
    <w:rsid w:val="00052158"/>
    <w:rsid w:val="0005403D"/>
    <w:rsid w:val="000547B2"/>
    <w:rsid w:val="000639D9"/>
    <w:rsid w:val="00064137"/>
    <w:rsid w:val="00064D8B"/>
    <w:rsid w:val="00067514"/>
    <w:rsid w:val="00071603"/>
    <w:rsid w:val="00072E76"/>
    <w:rsid w:val="00074AE4"/>
    <w:rsid w:val="000751A0"/>
    <w:rsid w:val="000753A3"/>
    <w:rsid w:val="00076058"/>
    <w:rsid w:val="00077890"/>
    <w:rsid w:val="00080300"/>
    <w:rsid w:val="00083FFB"/>
    <w:rsid w:val="0008695B"/>
    <w:rsid w:val="00090828"/>
    <w:rsid w:val="000966CF"/>
    <w:rsid w:val="000967D3"/>
    <w:rsid w:val="000A043A"/>
    <w:rsid w:val="000A1872"/>
    <w:rsid w:val="000A2A37"/>
    <w:rsid w:val="000A34A7"/>
    <w:rsid w:val="000A3794"/>
    <w:rsid w:val="000A4D30"/>
    <w:rsid w:val="000A7035"/>
    <w:rsid w:val="000A743D"/>
    <w:rsid w:val="000A794E"/>
    <w:rsid w:val="000A7A16"/>
    <w:rsid w:val="000B29CF"/>
    <w:rsid w:val="000B2B92"/>
    <w:rsid w:val="000B3A27"/>
    <w:rsid w:val="000B4067"/>
    <w:rsid w:val="000B5391"/>
    <w:rsid w:val="000B5D50"/>
    <w:rsid w:val="000C0968"/>
    <w:rsid w:val="000C1BD7"/>
    <w:rsid w:val="000C3C75"/>
    <w:rsid w:val="000C52EC"/>
    <w:rsid w:val="000C69DA"/>
    <w:rsid w:val="000D224A"/>
    <w:rsid w:val="000D4B87"/>
    <w:rsid w:val="000D7F5E"/>
    <w:rsid w:val="000E0775"/>
    <w:rsid w:val="000E091C"/>
    <w:rsid w:val="000E2D7C"/>
    <w:rsid w:val="000E3FF2"/>
    <w:rsid w:val="000E434A"/>
    <w:rsid w:val="000E73CE"/>
    <w:rsid w:val="000F0681"/>
    <w:rsid w:val="000F096B"/>
    <w:rsid w:val="000F13BF"/>
    <w:rsid w:val="000F140A"/>
    <w:rsid w:val="000F3005"/>
    <w:rsid w:val="000F3175"/>
    <w:rsid w:val="000F3A02"/>
    <w:rsid w:val="000F41DD"/>
    <w:rsid w:val="000F52DB"/>
    <w:rsid w:val="000F5317"/>
    <w:rsid w:val="000F56D8"/>
    <w:rsid w:val="000F5C38"/>
    <w:rsid w:val="000F645F"/>
    <w:rsid w:val="000F6548"/>
    <w:rsid w:val="001014C9"/>
    <w:rsid w:val="00101A63"/>
    <w:rsid w:val="00101E11"/>
    <w:rsid w:val="00104028"/>
    <w:rsid w:val="00107F9B"/>
    <w:rsid w:val="001127B8"/>
    <w:rsid w:val="00117B6E"/>
    <w:rsid w:val="0013297C"/>
    <w:rsid w:val="001358CA"/>
    <w:rsid w:val="0014206C"/>
    <w:rsid w:val="00142E4A"/>
    <w:rsid w:val="00144A6A"/>
    <w:rsid w:val="00150E11"/>
    <w:rsid w:val="00150EB0"/>
    <w:rsid w:val="00152CC6"/>
    <w:rsid w:val="00153E25"/>
    <w:rsid w:val="001561C7"/>
    <w:rsid w:val="00157343"/>
    <w:rsid w:val="001573FE"/>
    <w:rsid w:val="001576B2"/>
    <w:rsid w:val="00161DD8"/>
    <w:rsid w:val="00162A7E"/>
    <w:rsid w:val="00162DD2"/>
    <w:rsid w:val="001635F9"/>
    <w:rsid w:val="00170F12"/>
    <w:rsid w:val="0017555D"/>
    <w:rsid w:val="00175741"/>
    <w:rsid w:val="0018026B"/>
    <w:rsid w:val="0018353C"/>
    <w:rsid w:val="00184643"/>
    <w:rsid w:val="0018468B"/>
    <w:rsid w:val="00185F1C"/>
    <w:rsid w:val="001861EB"/>
    <w:rsid w:val="00186338"/>
    <w:rsid w:val="00191267"/>
    <w:rsid w:val="001A54F8"/>
    <w:rsid w:val="001A6589"/>
    <w:rsid w:val="001A6643"/>
    <w:rsid w:val="001A7473"/>
    <w:rsid w:val="001B1743"/>
    <w:rsid w:val="001B2ADE"/>
    <w:rsid w:val="001B2AE1"/>
    <w:rsid w:val="001B448F"/>
    <w:rsid w:val="001B54D3"/>
    <w:rsid w:val="001B6A7B"/>
    <w:rsid w:val="001C082B"/>
    <w:rsid w:val="001D03EF"/>
    <w:rsid w:val="001D1B9F"/>
    <w:rsid w:val="001D1EB2"/>
    <w:rsid w:val="001D3CBA"/>
    <w:rsid w:val="001D69AC"/>
    <w:rsid w:val="001D6B1B"/>
    <w:rsid w:val="001D6DBD"/>
    <w:rsid w:val="001E1AF9"/>
    <w:rsid w:val="001E24B3"/>
    <w:rsid w:val="001E31CF"/>
    <w:rsid w:val="001E35EC"/>
    <w:rsid w:val="001E4617"/>
    <w:rsid w:val="001E7BBA"/>
    <w:rsid w:val="001F0619"/>
    <w:rsid w:val="001F29F9"/>
    <w:rsid w:val="001F459C"/>
    <w:rsid w:val="001F64A0"/>
    <w:rsid w:val="002007C4"/>
    <w:rsid w:val="002010EF"/>
    <w:rsid w:val="00202ABD"/>
    <w:rsid w:val="0020368C"/>
    <w:rsid w:val="002070F5"/>
    <w:rsid w:val="002108AC"/>
    <w:rsid w:val="0021488A"/>
    <w:rsid w:val="0021509B"/>
    <w:rsid w:val="00220DAD"/>
    <w:rsid w:val="0022127C"/>
    <w:rsid w:val="00225C02"/>
    <w:rsid w:val="00230014"/>
    <w:rsid w:val="00233372"/>
    <w:rsid w:val="00240B15"/>
    <w:rsid w:val="002411ED"/>
    <w:rsid w:val="00244E79"/>
    <w:rsid w:val="0024612F"/>
    <w:rsid w:val="00246658"/>
    <w:rsid w:val="002474F8"/>
    <w:rsid w:val="0025216C"/>
    <w:rsid w:val="00253C48"/>
    <w:rsid w:val="00256114"/>
    <w:rsid w:val="002565CF"/>
    <w:rsid w:val="002565F8"/>
    <w:rsid w:val="0025768D"/>
    <w:rsid w:val="00261C60"/>
    <w:rsid w:val="00265824"/>
    <w:rsid w:val="00270174"/>
    <w:rsid w:val="00270D9A"/>
    <w:rsid w:val="002736A6"/>
    <w:rsid w:val="002747AD"/>
    <w:rsid w:val="0027621F"/>
    <w:rsid w:val="00276263"/>
    <w:rsid w:val="002777EB"/>
    <w:rsid w:val="00281D81"/>
    <w:rsid w:val="002831B8"/>
    <w:rsid w:val="00284DF5"/>
    <w:rsid w:val="00287D36"/>
    <w:rsid w:val="00295D75"/>
    <w:rsid w:val="00296486"/>
    <w:rsid w:val="0029735F"/>
    <w:rsid w:val="002A0452"/>
    <w:rsid w:val="002A15AA"/>
    <w:rsid w:val="002A2E5B"/>
    <w:rsid w:val="002A391E"/>
    <w:rsid w:val="002A51F0"/>
    <w:rsid w:val="002A6924"/>
    <w:rsid w:val="002A72A5"/>
    <w:rsid w:val="002A7D83"/>
    <w:rsid w:val="002B1186"/>
    <w:rsid w:val="002B23BD"/>
    <w:rsid w:val="002B629B"/>
    <w:rsid w:val="002B7927"/>
    <w:rsid w:val="002C149E"/>
    <w:rsid w:val="002C29B9"/>
    <w:rsid w:val="002C44EB"/>
    <w:rsid w:val="002C47BF"/>
    <w:rsid w:val="002C6B17"/>
    <w:rsid w:val="002D0242"/>
    <w:rsid w:val="002D02C8"/>
    <w:rsid w:val="002D1265"/>
    <w:rsid w:val="002D31C1"/>
    <w:rsid w:val="002D6DA9"/>
    <w:rsid w:val="002D7F53"/>
    <w:rsid w:val="002E1E7E"/>
    <w:rsid w:val="002E205A"/>
    <w:rsid w:val="002E59DF"/>
    <w:rsid w:val="002F18D9"/>
    <w:rsid w:val="002F394B"/>
    <w:rsid w:val="002F4806"/>
    <w:rsid w:val="002F75D4"/>
    <w:rsid w:val="00300126"/>
    <w:rsid w:val="0030137B"/>
    <w:rsid w:val="003034E8"/>
    <w:rsid w:val="00305E9E"/>
    <w:rsid w:val="003061A6"/>
    <w:rsid w:val="00306220"/>
    <w:rsid w:val="0030637C"/>
    <w:rsid w:val="00310782"/>
    <w:rsid w:val="003109CC"/>
    <w:rsid w:val="003118C0"/>
    <w:rsid w:val="00312D51"/>
    <w:rsid w:val="00313285"/>
    <w:rsid w:val="00314E99"/>
    <w:rsid w:val="00316378"/>
    <w:rsid w:val="00324C67"/>
    <w:rsid w:val="00326CDC"/>
    <w:rsid w:val="003270A0"/>
    <w:rsid w:val="00327B81"/>
    <w:rsid w:val="00330744"/>
    <w:rsid w:val="00334A49"/>
    <w:rsid w:val="00336D3B"/>
    <w:rsid w:val="00342430"/>
    <w:rsid w:val="00342BCD"/>
    <w:rsid w:val="00343672"/>
    <w:rsid w:val="00346F3F"/>
    <w:rsid w:val="003478AC"/>
    <w:rsid w:val="00347D6C"/>
    <w:rsid w:val="00350742"/>
    <w:rsid w:val="00350B98"/>
    <w:rsid w:val="00351221"/>
    <w:rsid w:val="003513F3"/>
    <w:rsid w:val="003616B5"/>
    <w:rsid w:val="00362BE5"/>
    <w:rsid w:val="00364008"/>
    <w:rsid w:val="00364496"/>
    <w:rsid w:val="00364EFA"/>
    <w:rsid w:val="00365271"/>
    <w:rsid w:val="00365B60"/>
    <w:rsid w:val="00370504"/>
    <w:rsid w:val="003716F7"/>
    <w:rsid w:val="00371738"/>
    <w:rsid w:val="003750FD"/>
    <w:rsid w:val="003773F7"/>
    <w:rsid w:val="00381E05"/>
    <w:rsid w:val="00384168"/>
    <w:rsid w:val="003866E7"/>
    <w:rsid w:val="00387B35"/>
    <w:rsid w:val="00390396"/>
    <w:rsid w:val="00390554"/>
    <w:rsid w:val="0039283A"/>
    <w:rsid w:val="00392AC0"/>
    <w:rsid w:val="00393682"/>
    <w:rsid w:val="00394663"/>
    <w:rsid w:val="00397769"/>
    <w:rsid w:val="003A1252"/>
    <w:rsid w:val="003A476A"/>
    <w:rsid w:val="003B036E"/>
    <w:rsid w:val="003B0589"/>
    <w:rsid w:val="003B134C"/>
    <w:rsid w:val="003B1B68"/>
    <w:rsid w:val="003B2371"/>
    <w:rsid w:val="003B4E3B"/>
    <w:rsid w:val="003B52BF"/>
    <w:rsid w:val="003B595A"/>
    <w:rsid w:val="003B5A30"/>
    <w:rsid w:val="003B6429"/>
    <w:rsid w:val="003B79B6"/>
    <w:rsid w:val="003C21AF"/>
    <w:rsid w:val="003C257A"/>
    <w:rsid w:val="003C289A"/>
    <w:rsid w:val="003C2946"/>
    <w:rsid w:val="003C466E"/>
    <w:rsid w:val="003C498D"/>
    <w:rsid w:val="003C4B89"/>
    <w:rsid w:val="003C58EA"/>
    <w:rsid w:val="003C59A2"/>
    <w:rsid w:val="003C68DD"/>
    <w:rsid w:val="003C6E18"/>
    <w:rsid w:val="003C7AD3"/>
    <w:rsid w:val="003D17B2"/>
    <w:rsid w:val="003D1918"/>
    <w:rsid w:val="003D1E6D"/>
    <w:rsid w:val="003D36A8"/>
    <w:rsid w:val="003D3E55"/>
    <w:rsid w:val="003D52CB"/>
    <w:rsid w:val="003E0752"/>
    <w:rsid w:val="003E2ED4"/>
    <w:rsid w:val="003E5E53"/>
    <w:rsid w:val="003E6EE3"/>
    <w:rsid w:val="003E77BB"/>
    <w:rsid w:val="003E7D15"/>
    <w:rsid w:val="003F1F34"/>
    <w:rsid w:val="003F614C"/>
    <w:rsid w:val="003F6B50"/>
    <w:rsid w:val="003F6C55"/>
    <w:rsid w:val="003F778B"/>
    <w:rsid w:val="00402734"/>
    <w:rsid w:val="00402BE7"/>
    <w:rsid w:val="00403D62"/>
    <w:rsid w:val="004042AB"/>
    <w:rsid w:val="00405E4E"/>
    <w:rsid w:val="004071C5"/>
    <w:rsid w:val="004102A9"/>
    <w:rsid w:val="00415908"/>
    <w:rsid w:val="00416AA3"/>
    <w:rsid w:val="00417392"/>
    <w:rsid w:val="0041765C"/>
    <w:rsid w:val="004212E8"/>
    <w:rsid w:val="004220EA"/>
    <w:rsid w:val="004276D9"/>
    <w:rsid w:val="00427F2D"/>
    <w:rsid w:val="00431454"/>
    <w:rsid w:val="00433C9E"/>
    <w:rsid w:val="00436ED3"/>
    <w:rsid w:val="00441178"/>
    <w:rsid w:val="00441DD4"/>
    <w:rsid w:val="00444221"/>
    <w:rsid w:val="004449F3"/>
    <w:rsid w:val="004455D5"/>
    <w:rsid w:val="00445C5F"/>
    <w:rsid w:val="0044673F"/>
    <w:rsid w:val="004472F5"/>
    <w:rsid w:val="00447481"/>
    <w:rsid w:val="004537C6"/>
    <w:rsid w:val="00455C87"/>
    <w:rsid w:val="00457F10"/>
    <w:rsid w:val="004609FA"/>
    <w:rsid w:val="00461047"/>
    <w:rsid w:val="0046371F"/>
    <w:rsid w:val="00465889"/>
    <w:rsid w:val="00466F86"/>
    <w:rsid w:val="00467690"/>
    <w:rsid w:val="004736AA"/>
    <w:rsid w:val="00481B72"/>
    <w:rsid w:val="00482A5F"/>
    <w:rsid w:val="00482BD1"/>
    <w:rsid w:val="004864A1"/>
    <w:rsid w:val="00486F1E"/>
    <w:rsid w:val="004874D0"/>
    <w:rsid w:val="00492F2D"/>
    <w:rsid w:val="00494E6A"/>
    <w:rsid w:val="004A086C"/>
    <w:rsid w:val="004A0EBF"/>
    <w:rsid w:val="004A3971"/>
    <w:rsid w:val="004B4E22"/>
    <w:rsid w:val="004B5381"/>
    <w:rsid w:val="004B6039"/>
    <w:rsid w:val="004B6499"/>
    <w:rsid w:val="004B7356"/>
    <w:rsid w:val="004C08D5"/>
    <w:rsid w:val="004C1D5F"/>
    <w:rsid w:val="004C25D9"/>
    <w:rsid w:val="004C2A0F"/>
    <w:rsid w:val="004C5DCB"/>
    <w:rsid w:val="004D01A4"/>
    <w:rsid w:val="004D52A1"/>
    <w:rsid w:val="004D73CC"/>
    <w:rsid w:val="004E0B57"/>
    <w:rsid w:val="004E28E2"/>
    <w:rsid w:val="004E2B26"/>
    <w:rsid w:val="004E52B8"/>
    <w:rsid w:val="004E6A2A"/>
    <w:rsid w:val="004F2D00"/>
    <w:rsid w:val="004F463D"/>
    <w:rsid w:val="004F536A"/>
    <w:rsid w:val="004F57BD"/>
    <w:rsid w:val="004F6E1E"/>
    <w:rsid w:val="00500CAA"/>
    <w:rsid w:val="00501AC2"/>
    <w:rsid w:val="00503362"/>
    <w:rsid w:val="0050430C"/>
    <w:rsid w:val="005048A2"/>
    <w:rsid w:val="0051107E"/>
    <w:rsid w:val="00511E8F"/>
    <w:rsid w:val="00512487"/>
    <w:rsid w:val="00514E43"/>
    <w:rsid w:val="00515A46"/>
    <w:rsid w:val="0051679B"/>
    <w:rsid w:val="0051707E"/>
    <w:rsid w:val="00517C34"/>
    <w:rsid w:val="00521CDD"/>
    <w:rsid w:val="005236E4"/>
    <w:rsid w:val="00524A44"/>
    <w:rsid w:val="005262FD"/>
    <w:rsid w:val="00530397"/>
    <w:rsid w:val="005303A4"/>
    <w:rsid w:val="0053171F"/>
    <w:rsid w:val="00532204"/>
    <w:rsid w:val="00534642"/>
    <w:rsid w:val="005368E6"/>
    <w:rsid w:val="00540356"/>
    <w:rsid w:val="00543774"/>
    <w:rsid w:val="00544A98"/>
    <w:rsid w:val="00544F72"/>
    <w:rsid w:val="0054781B"/>
    <w:rsid w:val="00547E22"/>
    <w:rsid w:val="00550089"/>
    <w:rsid w:val="0055124F"/>
    <w:rsid w:val="005551DE"/>
    <w:rsid w:val="00556BEB"/>
    <w:rsid w:val="005643F9"/>
    <w:rsid w:val="00565B5A"/>
    <w:rsid w:val="0056618E"/>
    <w:rsid w:val="00567360"/>
    <w:rsid w:val="005678BF"/>
    <w:rsid w:val="00571BC5"/>
    <w:rsid w:val="00573D7F"/>
    <w:rsid w:val="00574EF3"/>
    <w:rsid w:val="0057518B"/>
    <w:rsid w:val="005753C7"/>
    <w:rsid w:val="005756B3"/>
    <w:rsid w:val="005760FD"/>
    <w:rsid w:val="00577230"/>
    <w:rsid w:val="005775D1"/>
    <w:rsid w:val="00580683"/>
    <w:rsid w:val="0058252E"/>
    <w:rsid w:val="005834A5"/>
    <w:rsid w:val="005847D0"/>
    <w:rsid w:val="00584CC3"/>
    <w:rsid w:val="005858BE"/>
    <w:rsid w:val="00587EAD"/>
    <w:rsid w:val="00590610"/>
    <w:rsid w:val="005908DA"/>
    <w:rsid w:val="00593D90"/>
    <w:rsid w:val="00594FE4"/>
    <w:rsid w:val="005A1A99"/>
    <w:rsid w:val="005A1AA0"/>
    <w:rsid w:val="005A292E"/>
    <w:rsid w:val="005A2E77"/>
    <w:rsid w:val="005A3C96"/>
    <w:rsid w:val="005A41A4"/>
    <w:rsid w:val="005A42E6"/>
    <w:rsid w:val="005A787A"/>
    <w:rsid w:val="005A7B9A"/>
    <w:rsid w:val="005B01A5"/>
    <w:rsid w:val="005B0F2F"/>
    <w:rsid w:val="005B2240"/>
    <w:rsid w:val="005B39B6"/>
    <w:rsid w:val="005B4DC6"/>
    <w:rsid w:val="005B5CC6"/>
    <w:rsid w:val="005C29D5"/>
    <w:rsid w:val="005C5F7C"/>
    <w:rsid w:val="005C6645"/>
    <w:rsid w:val="005C6A10"/>
    <w:rsid w:val="005C764F"/>
    <w:rsid w:val="005C7B25"/>
    <w:rsid w:val="005D05D3"/>
    <w:rsid w:val="005D2329"/>
    <w:rsid w:val="005D270B"/>
    <w:rsid w:val="005E03FE"/>
    <w:rsid w:val="005E2DB8"/>
    <w:rsid w:val="005E2FD3"/>
    <w:rsid w:val="005E50C4"/>
    <w:rsid w:val="005E67ED"/>
    <w:rsid w:val="005E7930"/>
    <w:rsid w:val="005F343C"/>
    <w:rsid w:val="005F4225"/>
    <w:rsid w:val="005F5F23"/>
    <w:rsid w:val="005F703F"/>
    <w:rsid w:val="005F7DA6"/>
    <w:rsid w:val="00602350"/>
    <w:rsid w:val="00612FEA"/>
    <w:rsid w:val="00613B15"/>
    <w:rsid w:val="00616FF7"/>
    <w:rsid w:val="00617958"/>
    <w:rsid w:val="006203E9"/>
    <w:rsid w:val="00620E4D"/>
    <w:rsid w:val="00630196"/>
    <w:rsid w:val="0063071B"/>
    <w:rsid w:val="00631EE5"/>
    <w:rsid w:val="00632408"/>
    <w:rsid w:val="006329AD"/>
    <w:rsid w:val="0063396A"/>
    <w:rsid w:val="00633AC2"/>
    <w:rsid w:val="006345BF"/>
    <w:rsid w:val="00634B51"/>
    <w:rsid w:val="00640E46"/>
    <w:rsid w:val="00641027"/>
    <w:rsid w:val="00645F3E"/>
    <w:rsid w:val="00646563"/>
    <w:rsid w:val="00646913"/>
    <w:rsid w:val="006602BC"/>
    <w:rsid w:val="00660BA5"/>
    <w:rsid w:val="006633DB"/>
    <w:rsid w:val="00663BB4"/>
    <w:rsid w:val="00670B26"/>
    <w:rsid w:val="0067120F"/>
    <w:rsid w:val="00672BAC"/>
    <w:rsid w:val="00673979"/>
    <w:rsid w:val="00673B8C"/>
    <w:rsid w:val="00674A57"/>
    <w:rsid w:val="00675F02"/>
    <w:rsid w:val="00681E49"/>
    <w:rsid w:val="006820E1"/>
    <w:rsid w:val="00683DCC"/>
    <w:rsid w:val="006848DA"/>
    <w:rsid w:val="00687B4E"/>
    <w:rsid w:val="006925F7"/>
    <w:rsid w:val="006951D7"/>
    <w:rsid w:val="00697A85"/>
    <w:rsid w:val="006A081C"/>
    <w:rsid w:val="006A650B"/>
    <w:rsid w:val="006B07A4"/>
    <w:rsid w:val="006B2CF4"/>
    <w:rsid w:val="006B3717"/>
    <w:rsid w:val="006B6448"/>
    <w:rsid w:val="006C0BB0"/>
    <w:rsid w:val="006C25F7"/>
    <w:rsid w:val="006C52C4"/>
    <w:rsid w:val="006D3BE2"/>
    <w:rsid w:val="006E01FD"/>
    <w:rsid w:val="006E2F32"/>
    <w:rsid w:val="006E33C5"/>
    <w:rsid w:val="006E3DE4"/>
    <w:rsid w:val="006E4345"/>
    <w:rsid w:val="006E46AE"/>
    <w:rsid w:val="006E59E7"/>
    <w:rsid w:val="006E5E8A"/>
    <w:rsid w:val="006E7631"/>
    <w:rsid w:val="006F0113"/>
    <w:rsid w:val="006F0224"/>
    <w:rsid w:val="006F071A"/>
    <w:rsid w:val="006F07F7"/>
    <w:rsid w:val="006F169E"/>
    <w:rsid w:val="006F3762"/>
    <w:rsid w:val="006F4F02"/>
    <w:rsid w:val="006F766E"/>
    <w:rsid w:val="0070333C"/>
    <w:rsid w:val="00704C07"/>
    <w:rsid w:val="007051AC"/>
    <w:rsid w:val="00707B97"/>
    <w:rsid w:val="007116AF"/>
    <w:rsid w:val="00714132"/>
    <w:rsid w:val="00717147"/>
    <w:rsid w:val="00717AD8"/>
    <w:rsid w:val="00720BF8"/>
    <w:rsid w:val="00723490"/>
    <w:rsid w:val="0072580C"/>
    <w:rsid w:val="00726E0D"/>
    <w:rsid w:val="00732CA3"/>
    <w:rsid w:val="0073513A"/>
    <w:rsid w:val="007357E0"/>
    <w:rsid w:val="00740F9B"/>
    <w:rsid w:val="007447FE"/>
    <w:rsid w:val="00744C98"/>
    <w:rsid w:val="00747966"/>
    <w:rsid w:val="00750FB8"/>
    <w:rsid w:val="00755513"/>
    <w:rsid w:val="00755AE9"/>
    <w:rsid w:val="00757F76"/>
    <w:rsid w:val="00762DBD"/>
    <w:rsid w:val="00763E5D"/>
    <w:rsid w:val="00767DF9"/>
    <w:rsid w:val="00771D00"/>
    <w:rsid w:val="007736C1"/>
    <w:rsid w:val="007737E7"/>
    <w:rsid w:val="00774360"/>
    <w:rsid w:val="00774C0A"/>
    <w:rsid w:val="007775A3"/>
    <w:rsid w:val="00782FCD"/>
    <w:rsid w:val="007854EA"/>
    <w:rsid w:val="00791CC6"/>
    <w:rsid w:val="00793345"/>
    <w:rsid w:val="00793CDC"/>
    <w:rsid w:val="00794124"/>
    <w:rsid w:val="00795694"/>
    <w:rsid w:val="007A28AB"/>
    <w:rsid w:val="007A6DC7"/>
    <w:rsid w:val="007A6DEC"/>
    <w:rsid w:val="007A6F04"/>
    <w:rsid w:val="007B0512"/>
    <w:rsid w:val="007B3DBA"/>
    <w:rsid w:val="007B4D3C"/>
    <w:rsid w:val="007B4DC9"/>
    <w:rsid w:val="007B7F0B"/>
    <w:rsid w:val="007C16EF"/>
    <w:rsid w:val="007C4F68"/>
    <w:rsid w:val="007D1422"/>
    <w:rsid w:val="007D3457"/>
    <w:rsid w:val="007D45D9"/>
    <w:rsid w:val="007D79C2"/>
    <w:rsid w:val="007E0D13"/>
    <w:rsid w:val="007E33DD"/>
    <w:rsid w:val="007E6C71"/>
    <w:rsid w:val="007E7296"/>
    <w:rsid w:val="007F0DBF"/>
    <w:rsid w:val="007F230B"/>
    <w:rsid w:val="007F2612"/>
    <w:rsid w:val="007F26C8"/>
    <w:rsid w:val="007F2BD1"/>
    <w:rsid w:val="007F3AB5"/>
    <w:rsid w:val="007F46C2"/>
    <w:rsid w:val="007F5EA3"/>
    <w:rsid w:val="007F6D36"/>
    <w:rsid w:val="007F7FF1"/>
    <w:rsid w:val="00801127"/>
    <w:rsid w:val="008023BC"/>
    <w:rsid w:val="00803F51"/>
    <w:rsid w:val="0080464A"/>
    <w:rsid w:val="00807730"/>
    <w:rsid w:val="008207DB"/>
    <w:rsid w:val="008214D4"/>
    <w:rsid w:val="00821DC2"/>
    <w:rsid w:val="00823B69"/>
    <w:rsid w:val="0082432B"/>
    <w:rsid w:val="008259C0"/>
    <w:rsid w:val="008276A5"/>
    <w:rsid w:val="008312F4"/>
    <w:rsid w:val="00834305"/>
    <w:rsid w:val="008348C4"/>
    <w:rsid w:val="0083507D"/>
    <w:rsid w:val="00835C92"/>
    <w:rsid w:val="0083651F"/>
    <w:rsid w:val="0083699F"/>
    <w:rsid w:val="00837339"/>
    <w:rsid w:val="00842467"/>
    <w:rsid w:val="00845BF9"/>
    <w:rsid w:val="00845D25"/>
    <w:rsid w:val="00850A05"/>
    <w:rsid w:val="0085319B"/>
    <w:rsid w:val="00854617"/>
    <w:rsid w:val="0086138F"/>
    <w:rsid w:val="00861E28"/>
    <w:rsid w:val="008620DD"/>
    <w:rsid w:val="00863AB5"/>
    <w:rsid w:val="00865008"/>
    <w:rsid w:val="0087359F"/>
    <w:rsid w:val="0087456A"/>
    <w:rsid w:val="00874809"/>
    <w:rsid w:val="00876F22"/>
    <w:rsid w:val="00882A81"/>
    <w:rsid w:val="00882E2F"/>
    <w:rsid w:val="008839B6"/>
    <w:rsid w:val="00884AA9"/>
    <w:rsid w:val="00886191"/>
    <w:rsid w:val="0088654F"/>
    <w:rsid w:val="00891376"/>
    <w:rsid w:val="008972DD"/>
    <w:rsid w:val="00897AA4"/>
    <w:rsid w:val="008A26FE"/>
    <w:rsid w:val="008A3E8A"/>
    <w:rsid w:val="008A441A"/>
    <w:rsid w:val="008B06A5"/>
    <w:rsid w:val="008B4758"/>
    <w:rsid w:val="008C264F"/>
    <w:rsid w:val="008C2F01"/>
    <w:rsid w:val="008C5D5A"/>
    <w:rsid w:val="008C63E2"/>
    <w:rsid w:val="008D10BD"/>
    <w:rsid w:val="008D2AFF"/>
    <w:rsid w:val="008D634E"/>
    <w:rsid w:val="008E013A"/>
    <w:rsid w:val="008E2B23"/>
    <w:rsid w:val="008E3680"/>
    <w:rsid w:val="008E4979"/>
    <w:rsid w:val="008E4E9C"/>
    <w:rsid w:val="008E62F8"/>
    <w:rsid w:val="008E6725"/>
    <w:rsid w:val="008E6792"/>
    <w:rsid w:val="008F0B9B"/>
    <w:rsid w:val="008F1DF6"/>
    <w:rsid w:val="008F2531"/>
    <w:rsid w:val="008F2C19"/>
    <w:rsid w:val="008F3037"/>
    <w:rsid w:val="008F49A5"/>
    <w:rsid w:val="00902D77"/>
    <w:rsid w:val="00904404"/>
    <w:rsid w:val="00904E4E"/>
    <w:rsid w:val="009064AF"/>
    <w:rsid w:val="00906F14"/>
    <w:rsid w:val="00911340"/>
    <w:rsid w:val="00911491"/>
    <w:rsid w:val="009134C9"/>
    <w:rsid w:val="00917A8B"/>
    <w:rsid w:val="00917B9D"/>
    <w:rsid w:val="00920D1A"/>
    <w:rsid w:val="00920E16"/>
    <w:rsid w:val="009239C4"/>
    <w:rsid w:val="00925DDB"/>
    <w:rsid w:val="0092642C"/>
    <w:rsid w:val="00933ED4"/>
    <w:rsid w:val="00935067"/>
    <w:rsid w:val="00936BD1"/>
    <w:rsid w:val="00940803"/>
    <w:rsid w:val="00950A07"/>
    <w:rsid w:val="00950AD6"/>
    <w:rsid w:val="0095107B"/>
    <w:rsid w:val="00953CAB"/>
    <w:rsid w:val="0095405E"/>
    <w:rsid w:val="00954DBB"/>
    <w:rsid w:val="00956502"/>
    <w:rsid w:val="00956758"/>
    <w:rsid w:val="0095751D"/>
    <w:rsid w:val="00957BB5"/>
    <w:rsid w:val="009615EF"/>
    <w:rsid w:val="00965446"/>
    <w:rsid w:val="00967021"/>
    <w:rsid w:val="00967DA8"/>
    <w:rsid w:val="00977E4E"/>
    <w:rsid w:val="00980CFC"/>
    <w:rsid w:val="00985C00"/>
    <w:rsid w:val="00986096"/>
    <w:rsid w:val="009873C7"/>
    <w:rsid w:val="00991766"/>
    <w:rsid w:val="00994759"/>
    <w:rsid w:val="00994765"/>
    <w:rsid w:val="00994C2E"/>
    <w:rsid w:val="009A00E3"/>
    <w:rsid w:val="009A265C"/>
    <w:rsid w:val="009A4D93"/>
    <w:rsid w:val="009B322E"/>
    <w:rsid w:val="009B3999"/>
    <w:rsid w:val="009B50FB"/>
    <w:rsid w:val="009B5634"/>
    <w:rsid w:val="009B5867"/>
    <w:rsid w:val="009B662F"/>
    <w:rsid w:val="009C1F90"/>
    <w:rsid w:val="009C27A6"/>
    <w:rsid w:val="009C3E70"/>
    <w:rsid w:val="009C41C6"/>
    <w:rsid w:val="009C68DB"/>
    <w:rsid w:val="009D0C7A"/>
    <w:rsid w:val="009D31D9"/>
    <w:rsid w:val="009D38F9"/>
    <w:rsid w:val="009D3D00"/>
    <w:rsid w:val="009D498F"/>
    <w:rsid w:val="009D5776"/>
    <w:rsid w:val="009E11DE"/>
    <w:rsid w:val="009E1E9B"/>
    <w:rsid w:val="009E3570"/>
    <w:rsid w:val="009E5FCB"/>
    <w:rsid w:val="009F2F6A"/>
    <w:rsid w:val="009F37A3"/>
    <w:rsid w:val="009F49AE"/>
    <w:rsid w:val="009F599A"/>
    <w:rsid w:val="009F7FE6"/>
    <w:rsid w:val="00A025DF"/>
    <w:rsid w:val="00A07740"/>
    <w:rsid w:val="00A10456"/>
    <w:rsid w:val="00A1055C"/>
    <w:rsid w:val="00A14CBE"/>
    <w:rsid w:val="00A1568D"/>
    <w:rsid w:val="00A156B8"/>
    <w:rsid w:val="00A159B9"/>
    <w:rsid w:val="00A15B6D"/>
    <w:rsid w:val="00A166D4"/>
    <w:rsid w:val="00A16C26"/>
    <w:rsid w:val="00A17672"/>
    <w:rsid w:val="00A22DED"/>
    <w:rsid w:val="00A235F2"/>
    <w:rsid w:val="00A26175"/>
    <w:rsid w:val="00A2745D"/>
    <w:rsid w:val="00A3007C"/>
    <w:rsid w:val="00A3026B"/>
    <w:rsid w:val="00A31E83"/>
    <w:rsid w:val="00A31FE4"/>
    <w:rsid w:val="00A34BB4"/>
    <w:rsid w:val="00A37B35"/>
    <w:rsid w:val="00A40F9C"/>
    <w:rsid w:val="00A41B4A"/>
    <w:rsid w:val="00A46F82"/>
    <w:rsid w:val="00A475D7"/>
    <w:rsid w:val="00A4764F"/>
    <w:rsid w:val="00A53740"/>
    <w:rsid w:val="00A56E27"/>
    <w:rsid w:val="00A61021"/>
    <w:rsid w:val="00A610B3"/>
    <w:rsid w:val="00A6383F"/>
    <w:rsid w:val="00A65E14"/>
    <w:rsid w:val="00A70C15"/>
    <w:rsid w:val="00A710E9"/>
    <w:rsid w:val="00A727EB"/>
    <w:rsid w:val="00A73CFC"/>
    <w:rsid w:val="00A7488D"/>
    <w:rsid w:val="00A75FA0"/>
    <w:rsid w:val="00A7631D"/>
    <w:rsid w:val="00A77B42"/>
    <w:rsid w:val="00A80DD7"/>
    <w:rsid w:val="00A826B0"/>
    <w:rsid w:val="00A84099"/>
    <w:rsid w:val="00A840FE"/>
    <w:rsid w:val="00A84A9D"/>
    <w:rsid w:val="00A85C0D"/>
    <w:rsid w:val="00A86C21"/>
    <w:rsid w:val="00A872C3"/>
    <w:rsid w:val="00A8762E"/>
    <w:rsid w:val="00A8771F"/>
    <w:rsid w:val="00A87A66"/>
    <w:rsid w:val="00A90101"/>
    <w:rsid w:val="00A9067A"/>
    <w:rsid w:val="00A907E5"/>
    <w:rsid w:val="00A922E4"/>
    <w:rsid w:val="00A92DCE"/>
    <w:rsid w:val="00A9313C"/>
    <w:rsid w:val="00A940A9"/>
    <w:rsid w:val="00AA13BC"/>
    <w:rsid w:val="00AA1627"/>
    <w:rsid w:val="00AB0C66"/>
    <w:rsid w:val="00AB35F7"/>
    <w:rsid w:val="00AB3CFD"/>
    <w:rsid w:val="00AB4136"/>
    <w:rsid w:val="00AB4662"/>
    <w:rsid w:val="00AB69F1"/>
    <w:rsid w:val="00AB76FE"/>
    <w:rsid w:val="00AC08EC"/>
    <w:rsid w:val="00AC164C"/>
    <w:rsid w:val="00AC3D58"/>
    <w:rsid w:val="00AC76E5"/>
    <w:rsid w:val="00AC7D25"/>
    <w:rsid w:val="00AD048E"/>
    <w:rsid w:val="00AD0C1B"/>
    <w:rsid w:val="00AD22D3"/>
    <w:rsid w:val="00AD2AC8"/>
    <w:rsid w:val="00AD39C3"/>
    <w:rsid w:val="00AD5436"/>
    <w:rsid w:val="00AE2256"/>
    <w:rsid w:val="00AE2F6C"/>
    <w:rsid w:val="00AE525C"/>
    <w:rsid w:val="00AEE183"/>
    <w:rsid w:val="00AF00B7"/>
    <w:rsid w:val="00AF03DC"/>
    <w:rsid w:val="00AF1813"/>
    <w:rsid w:val="00AF38DB"/>
    <w:rsid w:val="00B00619"/>
    <w:rsid w:val="00B037DB"/>
    <w:rsid w:val="00B05587"/>
    <w:rsid w:val="00B100F0"/>
    <w:rsid w:val="00B1099C"/>
    <w:rsid w:val="00B10BDC"/>
    <w:rsid w:val="00B1329C"/>
    <w:rsid w:val="00B174A4"/>
    <w:rsid w:val="00B175AE"/>
    <w:rsid w:val="00B20065"/>
    <w:rsid w:val="00B216BC"/>
    <w:rsid w:val="00B2316E"/>
    <w:rsid w:val="00B24A0B"/>
    <w:rsid w:val="00B25977"/>
    <w:rsid w:val="00B3143F"/>
    <w:rsid w:val="00B37BF0"/>
    <w:rsid w:val="00B4396C"/>
    <w:rsid w:val="00B4441E"/>
    <w:rsid w:val="00B46DEE"/>
    <w:rsid w:val="00B5102E"/>
    <w:rsid w:val="00B5137E"/>
    <w:rsid w:val="00B51A01"/>
    <w:rsid w:val="00B56A8B"/>
    <w:rsid w:val="00B6170A"/>
    <w:rsid w:val="00B62AAC"/>
    <w:rsid w:val="00B63303"/>
    <w:rsid w:val="00B672B5"/>
    <w:rsid w:val="00B700DE"/>
    <w:rsid w:val="00B70CAA"/>
    <w:rsid w:val="00B71E2C"/>
    <w:rsid w:val="00B73C26"/>
    <w:rsid w:val="00B752F4"/>
    <w:rsid w:val="00B767A6"/>
    <w:rsid w:val="00B80FED"/>
    <w:rsid w:val="00B8142B"/>
    <w:rsid w:val="00B81472"/>
    <w:rsid w:val="00B82FAA"/>
    <w:rsid w:val="00B87D15"/>
    <w:rsid w:val="00B902C7"/>
    <w:rsid w:val="00B91B0D"/>
    <w:rsid w:val="00B9664E"/>
    <w:rsid w:val="00B96BFB"/>
    <w:rsid w:val="00B97185"/>
    <w:rsid w:val="00BA1552"/>
    <w:rsid w:val="00BA4C46"/>
    <w:rsid w:val="00BA546C"/>
    <w:rsid w:val="00BA5EF4"/>
    <w:rsid w:val="00BA684D"/>
    <w:rsid w:val="00BB0D1C"/>
    <w:rsid w:val="00BB1763"/>
    <w:rsid w:val="00BB3E9E"/>
    <w:rsid w:val="00BB6E14"/>
    <w:rsid w:val="00BB71D6"/>
    <w:rsid w:val="00BC0682"/>
    <w:rsid w:val="00BC17A3"/>
    <w:rsid w:val="00BC1E36"/>
    <w:rsid w:val="00BC25ED"/>
    <w:rsid w:val="00BC48C7"/>
    <w:rsid w:val="00BC4B1C"/>
    <w:rsid w:val="00BC4B4E"/>
    <w:rsid w:val="00BC4BAA"/>
    <w:rsid w:val="00BC58E1"/>
    <w:rsid w:val="00BC69FB"/>
    <w:rsid w:val="00BD0772"/>
    <w:rsid w:val="00BD0A19"/>
    <w:rsid w:val="00BD0DF3"/>
    <w:rsid w:val="00BD1DCD"/>
    <w:rsid w:val="00BD26D8"/>
    <w:rsid w:val="00BD325F"/>
    <w:rsid w:val="00BE2D8C"/>
    <w:rsid w:val="00BE4E1C"/>
    <w:rsid w:val="00BE5B1C"/>
    <w:rsid w:val="00BE6750"/>
    <w:rsid w:val="00BF11CA"/>
    <w:rsid w:val="00BF27BA"/>
    <w:rsid w:val="00BF39DC"/>
    <w:rsid w:val="00C02F5A"/>
    <w:rsid w:val="00C03563"/>
    <w:rsid w:val="00C059E5"/>
    <w:rsid w:val="00C0702F"/>
    <w:rsid w:val="00C078D0"/>
    <w:rsid w:val="00C1109E"/>
    <w:rsid w:val="00C11416"/>
    <w:rsid w:val="00C13D5F"/>
    <w:rsid w:val="00C20CFF"/>
    <w:rsid w:val="00C21C08"/>
    <w:rsid w:val="00C2298B"/>
    <w:rsid w:val="00C2309F"/>
    <w:rsid w:val="00C230B9"/>
    <w:rsid w:val="00C25B7C"/>
    <w:rsid w:val="00C275BF"/>
    <w:rsid w:val="00C30D5F"/>
    <w:rsid w:val="00C324B8"/>
    <w:rsid w:val="00C33A92"/>
    <w:rsid w:val="00C34E84"/>
    <w:rsid w:val="00C35334"/>
    <w:rsid w:val="00C354E2"/>
    <w:rsid w:val="00C36543"/>
    <w:rsid w:val="00C37CF5"/>
    <w:rsid w:val="00C40A8D"/>
    <w:rsid w:val="00C41ED1"/>
    <w:rsid w:val="00C41FD1"/>
    <w:rsid w:val="00C43E41"/>
    <w:rsid w:val="00C460FF"/>
    <w:rsid w:val="00C47166"/>
    <w:rsid w:val="00C47E10"/>
    <w:rsid w:val="00C60112"/>
    <w:rsid w:val="00C6240C"/>
    <w:rsid w:val="00C63AD2"/>
    <w:rsid w:val="00C63C39"/>
    <w:rsid w:val="00C67162"/>
    <w:rsid w:val="00C71C1B"/>
    <w:rsid w:val="00C71EEE"/>
    <w:rsid w:val="00C73102"/>
    <w:rsid w:val="00C73BBB"/>
    <w:rsid w:val="00C7749B"/>
    <w:rsid w:val="00C81C56"/>
    <w:rsid w:val="00C81F7D"/>
    <w:rsid w:val="00C83D08"/>
    <w:rsid w:val="00C8408F"/>
    <w:rsid w:val="00C84F6F"/>
    <w:rsid w:val="00C855EB"/>
    <w:rsid w:val="00C94D99"/>
    <w:rsid w:val="00C956EE"/>
    <w:rsid w:val="00C962C0"/>
    <w:rsid w:val="00C97D01"/>
    <w:rsid w:val="00CA0952"/>
    <w:rsid w:val="00CA254F"/>
    <w:rsid w:val="00CA30CB"/>
    <w:rsid w:val="00CA437B"/>
    <w:rsid w:val="00CA4786"/>
    <w:rsid w:val="00CA5006"/>
    <w:rsid w:val="00CA7B74"/>
    <w:rsid w:val="00CB0886"/>
    <w:rsid w:val="00CB0BC8"/>
    <w:rsid w:val="00CB0C93"/>
    <w:rsid w:val="00CB12E8"/>
    <w:rsid w:val="00CB170E"/>
    <w:rsid w:val="00CB5BE8"/>
    <w:rsid w:val="00CC01D5"/>
    <w:rsid w:val="00CC14DC"/>
    <w:rsid w:val="00CC232E"/>
    <w:rsid w:val="00CC3005"/>
    <w:rsid w:val="00CC359F"/>
    <w:rsid w:val="00CC56F0"/>
    <w:rsid w:val="00CC7E38"/>
    <w:rsid w:val="00CD0BAA"/>
    <w:rsid w:val="00CD4612"/>
    <w:rsid w:val="00CE00E2"/>
    <w:rsid w:val="00CE0842"/>
    <w:rsid w:val="00CE28C6"/>
    <w:rsid w:val="00CE606F"/>
    <w:rsid w:val="00CE6439"/>
    <w:rsid w:val="00CF227C"/>
    <w:rsid w:val="00CF3312"/>
    <w:rsid w:val="00CF4348"/>
    <w:rsid w:val="00CF7B20"/>
    <w:rsid w:val="00D016B4"/>
    <w:rsid w:val="00D02278"/>
    <w:rsid w:val="00D07180"/>
    <w:rsid w:val="00D103C3"/>
    <w:rsid w:val="00D10811"/>
    <w:rsid w:val="00D1167F"/>
    <w:rsid w:val="00D117A9"/>
    <w:rsid w:val="00D11A64"/>
    <w:rsid w:val="00D12C71"/>
    <w:rsid w:val="00D156FE"/>
    <w:rsid w:val="00D17F0A"/>
    <w:rsid w:val="00D20347"/>
    <w:rsid w:val="00D25304"/>
    <w:rsid w:val="00D308A5"/>
    <w:rsid w:val="00D3225A"/>
    <w:rsid w:val="00D33257"/>
    <w:rsid w:val="00D3362E"/>
    <w:rsid w:val="00D3372D"/>
    <w:rsid w:val="00D34118"/>
    <w:rsid w:val="00D3551D"/>
    <w:rsid w:val="00D407EC"/>
    <w:rsid w:val="00D417E7"/>
    <w:rsid w:val="00D4237A"/>
    <w:rsid w:val="00D43EE8"/>
    <w:rsid w:val="00D456DD"/>
    <w:rsid w:val="00D45E56"/>
    <w:rsid w:val="00D51343"/>
    <w:rsid w:val="00D5158D"/>
    <w:rsid w:val="00D5604D"/>
    <w:rsid w:val="00D5632A"/>
    <w:rsid w:val="00D5715E"/>
    <w:rsid w:val="00D60B5E"/>
    <w:rsid w:val="00D659BE"/>
    <w:rsid w:val="00D65A29"/>
    <w:rsid w:val="00D65BA3"/>
    <w:rsid w:val="00D66E8D"/>
    <w:rsid w:val="00D714A3"/>
    <w:rsid w:val="00D75E28"/>
    <w:rsid w:val="00D779D3"/>
    <w:rsid w:val="00D77E3A"/>
    <w:rsid w:val="00D77EBE"/>
    <w:rsid w:val="00D810D3"/>
    <w:rsid w:val="00D83A0C"/>
    <w:rsid w:val="00D85361"/>
    <w:rsid w:val="00D858CE"/>
    <w:rsid w:val="00D87230"/>
    <w:rsid w:val="00D87277"/>
    <w:rsid w:val="00D91EAC"/>
    <w:rsid w:val="00D93132"/>
    <w:rsid w:val="00DA20D7"/>
    <w:rsid w:val="00DA5A02"/>
    <w:rsid w:val="00DB147E"/>
    <w:rsid w:val="00DB1BE6"/>
    <w:rsid w:val="00DC05A4"/>
    <w:rsid w:val="00DC0E57"/>
    <w:rsid w:val="00DC1D62"/>
    <w:rsid w:val="00DC7CEE"/>
    <w:rsid w:val="00DD1503"/>
    <w:rsid w:val="00DD2BA5"/>
    <w:rsid w:val="00DD4AE3"/>
    <w:rsid w:val="00DD4BC0"/>
    <w:rsid w:val="00DD612C"/>
    <w:rsid w:val="00DE21C6"/>
    <w:rsid w:val="00DE2B78"/>
    <w:rsid w:val="00DE4A0A"/>
    <w:rsid w:val="00DE52D8"/>
    <w:rsid w:val="00DF2B30"/>
    <w:rsid w:val="00DF4DFB"/>
    <w:rsid w:val="00DF52D4"/>
    <w:rsid w:val="00DF57CE"/>
    <w:rsid w:val="00DF7B87"/>
    <w:rsid w:val="00E01AAC"/>
    <w:rsid w:val="00E01EAF"/>
    <w:rsid w:val="00E03AD8"/>
    <w:rsid w:val="00E04F49"/>
    <w:rsid w:val="00E070D2"/>
    <w:rsid w:val="00E11C6F"/>
    <w:rsid w:val="00E12F69"/>
    <w:rsid w:val="00E1300F"/>
    <w:rsid w:val="00E14BB5"/>
    <w:rsid w:val="00E15A95"/>
    <w:rsid w:val="00E16F3E"/>
    <w:rsid w:val="00E202B7"/>
    <w:rsid w:val="00E21E85"/>
    <w:rsid w:val="00E30AA0"/>
    <w:rsid w:val="00E33383"/>
    <w:rsid w:val="00E367CE"/>
    <w:rsid w:val="00E40D00"/>
    <w:rsid w:val="00E43F82"/>
    <w:rsid w:val="00E45CD9"/>
    <w:rsid w:val="00E54851"/>
    <w:rsid w:val="00E54B47"/>
    <w:rsid w:val="00E556CB"/>
    <w:rsid w:val="00E60CFC"/>
    <w:rsid w:val="00E62AF1"/>
    <w:rsid w:val="00E62BAA"/>
    <w:rsid w:val="00E62E8A"/>
    <w:rsid w:val="00E635EC"/>
    <w:rsid w:val="00E66C61"/>
    <w:rsid w:val="00E706B0"/>
    <w:rsid w:val="00E7159B"/>
    <w:rsid w:val="00E71D41"/>
    <w:rsid w:val="00E73B01"/>
    <w:rsid w:val="00E76516"/>
    <w:rsid w:val="00E8030A"/>
    <w:rsid w:val="00E81F12"/>
    <w:rsid w:val="00E83CCE"/>
    <w:rsid w:val="00E844A4"/>
    <w:rsid w:val="00E86834"/>
    <w:rsid w:val="00E86A92"/>
    <w:rsid w:val="00E87651"/>
    <w:rsid w:val="00E9198D"/>
    <w:rsid w:val="00E9534F"/>
    <w:rsid w:val="00E95BC4"/>
    <w:rsid w:val="00E97E60"/>
    <w:rsid w:val="00EA1986"/>
    <w:rsid w:val="00EA2126"/>
    <w:rsid w:val="00EA3D6E"/>
    <w:rsid w:val="00EA412D"/>
    <w:rsid w:val="00EA6AC0"/>
    <w:rsid w:val="00EA7360"/>
    <w:rsid w:val="00EB0D63"/>
    <w:rsid w:val="00EB4BF7"/>
    <w:rsid w:val="00EB5511"/>
    <w:rsid w:val="00EB5F12"/>
    <w:rsid w:val="00EC02F6"/>
    <w:rsid w:val="00EC1240"/>
    <w:rsid w:val="00EC4818"/>
    <w:rsid w:val="00EC5CAC"/>
    <w:rsid w:val="00EC5D48"/>
    <w:rsid w:val="00EC6710"/>
    <w:rsid w:val="00EC7F93"/>
    <w:rsid w:val="00ED0532"/>
    <w:rsid w:val="00ED29A2"/>
    <w:rsid w:val="00ED3124"/>
    <w:rsid w:val="00ED3CDE"/>
    <w:rsid w:val="00ED3DCD"/>
    <w:rsid w:val="00ED5873"/>
    <w:rsid w:val="00ED6AD6"/>
    <w:rsid w:val="00ED7753"/>
    <w:rsid w:val="00EE0407"/>
    <w:rsid w:val="00EE16C3"/>
    <w:rsid w:val="00EE30B1"/>
    <w:rsid w:val="00EE45FA"/>
    <w:rsid w:val="00EE539B"/>
    <w:rsid w:val="00EE6896"/>
    <w:rsid w:val="00EE7E2A"/>
    <w:rsid w:val="00EF3489"/>
    <w:rsid w:val="00EF3E8D"/>
    <w:rsid w:val="00EF4056"/>
    <w:rsid w:val="00EF457B"/>
    <w:rsid w:val="00EF4920"/>
    <w:rsid w:val="00EF5E44"/>
    <w:rsid w:val="00EF6AED"/>
    <w:rsid w:val="00EF7A5A"/>
    <w:rsid w:val="00F00BFB"/>
    <w:rsid w:val="00F01D04"/>
    <w:rsid w:val="00F040CE"/>
    <w:rsid w:val="00F06023"/>
    <w:rsid w:val="00F113F7"/>
    <w:rsid w:val="00F122EF"/>
    <w:rsid w:val="00F13FBC"/>
    <w:rsid w:val="00F15229"/>
    <w:rsid w:val="00F16F20"/>
    <w:rsid w:val="00F2093E"/>
    <w:rsid w:val="00F21E79"/>
    <w:rsid w:val="00F221D8"/>
    <w:rsid w:val="00F22A4D"/>
    <w:rsid w:val="00F2508B"/>
    <w:rsid w:val="00F25DEF"/>
    <w:rsid w:val="00F3010B"/>
    <w:rsid w:val="00F31A26"/>
    <w:rsid w:val="00F32CB9"/>
    <w:rsid w:val="00F33075"/>
    <w:rsid w:val="00F35B50"/>
    <w:rsid w:val="00F46CB1"/>
    <w:rsid w:val="00F504B2"/>
    <w:rsid w:val="00F523FA"/>
    <w:rsid w:val="00F535A2"/>
    <w:rsid w:val="00F5591F"/>
    <w:rsid w:val="00F60855"/>
    <w:rsid w:val="00F618F6"/>
    <w:rsid w:val="00F6304A"/>
    <w:rsid w:val="00F65CD9"/>
    <w:rsid w:val="00F7059C"/>
    <w:rsid w:val="00F70DBD"/>
    <w:rsid w:val="00F71E7B"/>
    <w:rsid w:val="00F7330F"/>
    <w:rsid w:val="00F73F24"/>
    <w:rsid w:val="00F74E2D"/>
    <w:rsid w:val="00F765A5"/>
    <w:rsid w:val="00F76AB6"/>
    <w:rsid w:val="00F76DA5"/>
    <w:rsid w:val="00F77346"/>
    <w:rsid w:val="00F812D4"/>
    <w:rsid w:val="00F81507"/>
    <w:rsid w:val="00F83F5A"/>
    <w:rsid w:val="00F84F90"/>
    <w:rsid w:val="00F86040"/>
    <w:rsid w:val="00F875EF"/>
    <w:rsid w:val="00F90781"/>
    <w:rsid w:val="00F94505"/>
    <w:rsid w:val="00F94CC5"/>
    <w:rsid w:val="00F96EF1"/>
    <w:rsid w:val="00F9D246"/>
    <w:rsid w:val="00FA1AF3"/>
    <w:rsid w:val="00FA4A38"/>
    <w:rsid w:val="00FA59DB"/>
    <w:rsid w:val="00FA5A32"/>
    <w:rsid w:val="00FA7590"/>
    <w:rsid w:val="00FB2120"/>
    <w:rsid w:val="00FB21FD"/>
    <w:rsid w:val="00FB24AD"/>
    <w:rsid w:val="00FB2E05"/>
    <w:rsid w:val="00FC1583"/>
    <w:rsid w:val="00FC1AE9"/>
    <w:rsid w:val="00FC1E82"/>
    <w:rsid w:val="00FC2186"/>
    <w:rsid w:val="00FC3EB7"/>
    <w:rsid w:val="00FC6E3F"/>
    <w:rsid w:val="00FD0DD5"/>
    <w:rsid w:val="00FD1BEA"/>
    <w:rsid w:val="00FD350A"/>
    <w:rsid w:val="00FD47C4"/>
    <w:rsid w:val="00FD683C"/>
    <w:rsid w:val="00FE1DAE"/>
    <w:rsid w:val="00FE2C04"/>
    <w:rsid w:val="00FE308C"/>
    <w:rsid w:val="00FE3DCB"/>
    <w:rsid w:val="00FF0B82"/>
    <w:rsid w:val="00FF18ED"/>
    <w:rsid w:val="00FF1BDF"/>
    <w:rsid w:val="00FF5396"/>
    <w:rsid w:val="00FF612D"/>
    <w:rsid w:val="017DF28C"/>
    <w:rsid w:val="01D2956F"/>
    <w:rsid w:val="0256AA1D"/>
    <w:rsid w:val="03B8701D"/>
    <w:rsid w:val="04E0DD5C"/>
    <w:rsid w:val="053C70B1"/>
    <w:rsid w:val="05E04FC3"/>
    <w:rsid w:val="06602611"/>
    <w:rsid w:val="078AF44B"/>
    <w:rsid w:val="08EDAFCB"/>
    <w:rsid w:val="09288E25"/>
    <w:rsid w:val="09672F84"/>
    <w:rsid w:val="09DA58D0"/>
    <w:rsid w:val="0A63BB81"/>
    <w:rsid w:val="0D63A51D"/>
    <w:rsid w:val="0DFF788C"/>
    <w:rsid w:val="0E209AA3"/>
    <w:rsid w:val="0F674D34"/>
    <w:rsid w:val="10254A23"/>
    <w:rsid w:val="102C1C09"/>
    <w:rsid w:val="11AE3BF9"/>
    <w:rsid w:val="1248558A"/>
    <w:rsid w:val="13F06BEE"/>
    <w:rsid w:val="14157780"/>
    <w:rsid w:val="14C8BD0F"/>
    <w:rsid w:val="15666D3E"/>
    <w:rsid w:val="17AF7749"/>
    <w:rsid w:val="195AEF02"/>
    <w:rsid w:val="197C474F"/>
    <w:rsid w:val="1B59074B"/>
    <w:rsid w:val="1CB5F9DA"/>
    <w:rsid w:val="1CC5D594"/>
    <w:rsid w:val="1D046F16"/>
    <w:rsid w:val="1D8AA4F3"/>
    <w:rsid w:val="1DFD9CB4"/>
    <w:rsid w:val="1E1DF3A4"/>
    <w:rsid w:val="1EE6457D"/>
    <w:rsid w:val="1EEAEE30"/>
    <w:rsid w:val="2004B45E"/>
    <w:rsid w:val="2069C426"/>
    <w:rsid w:val="212D615E"/>
    <w:rsid w:val="221F2F6A"/>
    <w:rsid w:val="241014AC"/>
    <w:rsid w:val="2412336D"/>
    <w:rsid w:val="244ACC1F"/>
    <w:rsid w:val="2507F875"/>
    <w:rsid w:val="27430EDC"/>
    <w:rsid w:val="27B2EB49"/>
    <w:rsid w:val="2BADDE01"/>
    <w:rsid w:val="2CC81CFA"/>
    <w:rsid w:val="2E4F3B0B"/>
    <w:rsid w:val="322DE22B"/>
    <w:rsid w:val="32579912"/>
    <w:rsid w:val="32F49BE3"/>
    <w:rsid w:val="3395C45D"/>
    <w:rsid w:val="355474E2"/>
    <w:rsid w:val="359A9FCB"/>
    <w:rsid w:val="35E2CA21"/>
    <w:rsid w:val="36491AB2"/>
    <w:rsid w:val="36D7DBC5"/>
    <w:rsid w:val="36DC9498"/>
    <w:rsid w:val="3736702C"/>
    <w:rsid w:val="373BF7B5"/>
    <w:rsid w:val="379620FD"/>
    <w:rsid w:val="37A333BF"/>
    <w:rsid w:val="3801FC02"/>
    <w:rsid w:val="38164956"/>
    <w:rsid w:val="38D2408D"/>
    <w:rsid w:val="38EA77BC"/>
    <w:rsid w:val="3927C0A9"/>
    <w:rsid w:val="39467986"/>
    <w:rsid w:val="3B2E6AF9"/>
    <w:rsid w:val="3B900B76"/>
    <w:rsid w:val="3C09E14F"/>
    <w:rsid w:val="3CA83E50"/>
    <w:rsid w:val="3CEEB664"/>
    <w:rsid w:val="3CFF232E"/>
    <w:rsid w:val="3EC9C484"/>
    <w:rsid w:val="3EFC7DDF"/>
    <w:rsid w:val="3F533783"/>
    <w:rsid w:val="402ED631"/>
    <w:rsid w:val="426334DA"/>
    <w:rsid w:val="45E79A7A"/>
    <w:rsid w:val="46694939"/>
    <w:rsid w:val="46E77E62"/>
    <w:rsid w:val="470193BB"/>
    <w:rsid w:val="47296F94"/>
    <w:rsid w:val="47452F41"/>
    <w:rsid w:val="4781BAC2"/>
    <w:rsid w:val="47B797FB"/>
    <w:rsid w:val="488D5D3C"/>
    <w:rsid w:val="49D142DC"/>
    <w:rsid w:val="4B0A5F08"/>
    <w:rsid w:val="4C4CB758"/>
    <w:rsid w:val="4C681124"/>
    <w:rsid w:val="4E4E4E77"/>
    <w:rsid w:val="4EA2CB96"/>
    <w:rsid w:val="4F5F9361"/>
    <w:rsid w:val="4F8C5672"/>
    <w:rsid w:val="4FA02106"/>
    <w:rsid w:val="501600B9"/>
    <w:rsid w:val="51A0AB9B"/>
    <w:rsid w:val="5202DB44"/>
    <w:rsid w:val="52661989"/>
    <w:rsid w:val="53851AE7"/>
    <w:rsid w:val="53D3AAE3"/>
    <w:rsid w:val="547A767A"/>
    <w:rsid w:val="54E8C497"/>
    <w:rsid w:val="559EB370"/>
    <w:rsid w:val="55BC8352"/>
    <w:rsid w:val="56338C40"/>
    <w:rsid w:val="56D77F2F"/>
    <w:rsid w:val="572E4B50"/>
    <w:rsid w:val="57A3A0B5"/>
    <w:rsid w:val="5ABBA848"/>
    <w:rsid w:val="5AFD9BF3"/>
    <w:rsid w:val="5B636BBE"/>
    <w:rsid w:val="5BEE8D4E"/>
    <w:rsid w:val="5BFE0563"/>
    <w:rsid w:val="5D25B36B"/>
    <w:rsid w:val="5E343B00"/>
    <w:rsid w:val="5E7FA099"/>
    <w:rsid w:val="5F210DA9"/>
    <w:rsid w:val="5F59C7FD"/>
    <w:rsid w:val="5FA42DE0"/>
    <w:rsid w:val="60013F2F"/>
    <w:rsid w:val="6403451D"/>
    <w:rsid w:val="64190E4D"/>
    <w:rsid w:val="645D452B"/>
    <w:rsid w:val="65016A1C"/>
    <w:rsid w:val="66214F34"/>
    <w:rsid w:val="66A54FAE"/>
    <w:rsid w:val="67BF0976"/>
    <w:rsid w:val="67CA600A"/>
    <w:rsid w:val="68096C43"/>
    <w:rsid w:val="68C694B1"/>
    <w:rsid w:val="6901730B"/>
    <w:rsid w:val="6A0725BC"/>
    <w:rsid w:val="6B1CB0EA"/>
    <w:rsid w:val="6FA51791"/>
    <w:rsid w:val="70397E08"/>
    <w:rsid w:val="70899B18"/>
    <w:rsid w:val="70A6DDAF"/>
    <w:rsid w:val="71A61561"/>
    <w:rsid w:val="75FF9E72"/>
    <w:rsid w:val="761EB417"/>
    <w:rsid w:val="76CD0471"/>
    <w:rsid w:val="76D6997C"/>
    <w:rsid w:val="7BC79409"/>
    <w:rsid w:val="7C1D1AEB"/>
    <w:rsid w:val="7CFDD9E4"/>
    <w:rsid w:val="7D15E7A6"/>
    <w:rsid w:val="7D64B3C7"/>
    <w:rsid w:val="7E38C9CC"/>
    <w:rsid w:val="7E4A4182"/>
    <w:rsid w:val="7E8873A0"/>
    <w:rsid w:val="7F09D0B5"/>
    <w:rsid w:val="7F32B770"/>
    <w:rsid w:val="7F9304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5E5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612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FF612D"/>
    <w:pPr>
      <w:ind w:left="140"/>
      <w:outlineLvl w:val="0"/>
    </w:pPr>
    <w:rPr>
      <w:b/>
      <w:bCs/>
      <w:sz w:val="24"/>
      <w:szCs w:val="24"/>
    </w:rPr>
  </w:style>
  <w:style w:type="paragraph" w:styleId="Heading3">
    <w:name w:val="heading 3"/>
    <w:basedOn w:val="Normal"/>
    <w:next w:val="Normal"/>
    <w:link w:val="Heading3Char"/>
    <w:uiPriority w:val="9"/>
    <w:semiHidden/>
    <w:unhideWhenUsed/>
    <w:qFormat/>
    <w:rsid w:val="00771D0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612D"/>
    <w:rPr>
      <w:rFonts w:ascii="Calibri" w:eastAsia="Calibri" w:hAnsi="Calibri" w:cs="Calibri"/>
      <w:b/>
      <w:bCs/>
      <w:sz w:val="24"/>
      <w:szCs w:val="24"/>
    </w:rPr>
  </w:style>
  <w:style w:type="paragraph" w:styleId="BodyText">
    <w:name w:val="Body Text"/>
    <w:basedOn w:val="Normal"/>
    <w:link w:val="BodyTextChar"/>
    <w:uiPriority w:val="1"/>
    <w:qFormat/>
    <w:rsid w:val="00FF612D"/>
    <w:rPr>
      <w:sz w:val="24"/>
      <w:szCs w:val="24"/>
    </w:rPr>
  </w:style>
  <w:style w:type="character" w:customStyle="1" w:styleId="BodyTextChar">
    <w:name w:val="Body Text Char"/>
    <w:basedOn w:val="DefaultParagraphFont"/>
    <w:link w:val="BodyText"/>
    <w:uiPriority w:val="1"/>
    <w:rsid w:val="00FF612D"/>
    <w:rPr>
      <w:rFonts w:ascii="Calibri" w:eastAsia="Calibri" w:hAnsi="Calibri" w:cs="Calibri"/>
      <w:sz w:val="24"/>
      <w:szCs w:val="24"/>
    </w:rPr>
  </w:style>
  <w:style w:type="paragraph" w:styleId="ListParagraph">
    <w:name w:val="List Paragraph"/>
    <w:basedOn w:val="Normal"/>
    <w:uiPriority w:val="34"/>
    <w:qFormat/>
    <w:rsid w:val="00FF612D"/>
  </w:style>
  <w:style w:type="paragraph" w:styleId="Header">
    <w:name w:val="header"/>
    <w:basedOn w:val="Normal"/>
    <w:link w:val="HeaderChar"/>
    <w:uiPriority w:val="99"/>
    <w:unhideWhenUsed/>
    <w:rsid w:val="00FF612D"/>
    <w:pPr>
      <w:tabs>
        <w:tab w:val="center" w:pos="4680"/>
        <w:tab w:val="right" w:pos="9360"/>
      </w:tabs>
    </w:pPr>
  </w:style>
  <w:style w:type="character" w:customStyle="1" w:styleId="HeaderChar">
    <w:name w:val="Header Char"/>
    <w:basedOn w:val="DefaultParagraphFont"/>
    <w:link w:val="Header"/>
    <w:uiPriority w:val="99"/>
    <w:rsid w:val="00FF612D"/>
    <w:rPr>
      <w:rFonts w:ascii="Calibri" w:eastAsia="Calibri" w:hAnsi="Calibri" w:cs="Calibri"/>
    </w:rPr>
  </w:style>
  <w:style w:type="character" w:styleId="Hyperlink">
    <w:name w:val="Hyperlink"/>
    <w:basedOn w:val="DefaultParagraphFont"/>
    <w:uiPriority w:val="99"/>
    <w:unhideWhenUsed/>
    <w:rsid w:val="00FF612D"/>
    <w:rPr>
      <w:color w:val="0563C1" w:themeColor="hyperlink"/>
      <w:u w:val="single"/>
    </w:rPr>
  </w:style>
  <w:style w:type="character" w:styleId="CommentReference">
    <w:name w:val="annotation reference"/>
    <w:basedOn w:val="DefaultParagraphFont"/>
    <w:uiPriority w:val="99"/>
    <w:semiHidden/>
    <w:unhideWhenUsed/>
    <w:rsid w:val="00ED3CDE"/>
    <w:rPr>
      <w:sz w:val="16"/>
      <w:szCs w:val="16"/>
    </w:rPr>
  </w:style>
  <w:style w:type="paragraph" w:styleId="CommentText">
    <w:name w:val="annotation text"/>
    <w:basedOn w:val="Normal"/>
    <w:link w:val="CommentTextChar"/>
    <w:uiPriority w:val="99"/>
    <w:unhideWhenUsed/>
    <w:rsid w:val="00ED3CDE"/>
    <w:rPr>
      <w:sz w:val="20"/>
      <w:szCs w:val="20"/>
    </w:rPr>
  </w:style>
  <w:style w:type="character" w:customStyle="1" w:styleId="CommentTextChar">
    <w:name w:val="Comment Text Char"/>
    <w:basedOn w:val="DefaultParagraphFont"/>
    <w:link w:val="CommentText"/>
    <w:uiPriority w:val="99"/>
    <w:rsid w:val="00ED3CD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3CDE"/>
    <w:rPr>
      <w:b/>
      <w:bCs/>
    </w:rPr>
  </w:style>
  <w:style w:type="character" w:customStyle="1" w:styleId="CommentSubjectChar">
    <w:name w:val="Comment Subject Char"/>
    <w:basedOn w:val="CommentTextChar"/>
    <w:link w:val="CommentSubject"/>
    <w:uiPriority w:val="99"/>
    <w:semiHidden/>
    <w:rsid w:val="00ED3CDE"/>
    <w:rPr>
      <w:rFonts w:ascii="Calibri" w:eastAsia="Calibri" w:hAnsi="Calibri" w:cs="Calibri"/>
      <w:b/>
      <w:bCs/>
      <w:sz w:val="20"/>
      <w:szCs w:val="20"/>
    </w:rPr>
  </w:style>
  <w:style w:type="paragraph" w:styleId="NormalWeb">
    <w:name w:val="Normal (Web)"/>
    <w:basedOn w:val="Normal"/>
    <w:uiPriority w:val="99"/>
    <w:semiHidden/>
    <w:unhideWhenUsed/>
    <w:rsid w:val="0067397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71D0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unhideWhenUsed/>
    <w:rsid w:val="00FD47C4"/>
    <w:rPr>
      <w:color w:val="605E5C"/>
      <w:shd w:val="clear" w:color="auto" w:fill="E1DFDD"/>
    </w:rPr>
  </w:style>
  <w:style w:type="paragraph" w:styleId="Footer">
    <w:name w:val="footer"/>
    <w:basedOn w:val="Normal"/>
    <w:link w:val="FooterChar"/>
    <w:uiPriority w:val="99"/>
    <w:unhideWhenUsed/>
    <w:rsid w:val="004E52B8"/>
    <w:pPr>
      <w:tabs>
        <w:tab w:val="center" w:pos="4680"/>
        <w:tab w:val="right" w:pos="9360"/>
      </w:tabs>
    </w:pPr>
  </w:style>
  <w:style w:type="character" w:customStyle="1" w:styleId="FooterChar">
    <w:name w:val="Footer Char"/>
    <w:basedOn w:val="DefaultParagraphFont"/>
    <w:link w:val="Footer"/>
    <w:uiPriority w:val="99"/>
    <w:rsid w:val="004E52B8"/>
    <w:rPr>
      <w:rFonts w:ascii="Calibri" w:eastAsia="Calibri" w:hAnsi="Calibri" w:cs="Calibri"/>
    </w:rPr>
  </w:style>
  <w:style w:type="character" w:styleId="FollowedHyperlink">
    <w:name w:val="FollowedHyperlink"/>
    <w:basedOn w:val="DefaultParagraphFont"/>
    <w:uiPriority w:val="99"/>
    <w:semiHidden/>
    <w:unhideWhenUsed/>
    <w:rsid w:val="00306220"/>
    <w:rPr>
      <w:color w:val="954F72" w:themeColor="followedHyperlink"/>
      <w:u w:val="single"/>
    </w:rPr>
  </w:style>
  <w:style w:type="paragraph" w:styleId="Revision">
    <w:name w:val="Revision"/>
    <w:hidden/>
    <w:uiPriority w:val="99"/>
    <w:semiHidden/>
    <w:rsid w:val="001E24B3"/>
    <w:pPr>
      <w:spacing w:after="0" w:line="240" w:lineRule="auto"/>
    </w:pPr>
    <w:rPr>
      <w:rFonts w:ascii="Calibri" w:eastAsia="Calibri" w:hAnsi="Calibri" w:cs="Calibri"/>
    </w:rPr>
  </w:style>
  <w:style w:type="character" w:styleId="Mention">
    <w:name w:val="Mention"/>
    <w:basedOn w:val="DefaultParagraphFont"/>
    <w:uiPriority w:val="99"/>
    <w:unhideWhenUsed/>
    <w:rsid w:val="00F21E79"/>
    <w:rPr>
      <w:color w:val="2B579A"/>
      <w:shd w:val="clear" w:color="auto" w:fill="E1DFDD"/>
    </w:rPr>
  </w:style>
  <w:style w:type="paragraph" w:customStyle="1" w:styleId="pf0">
    <w:name w:val="pf0"/>
    <w:basedOn w:val="Normal"/>
    <w:rsid w:val="00D77E3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77E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8165">
      <w:bodyDiv w:val="1"/>
      <w:marLeft w:val="0"/>
      <w:marRight w:val="0"/>
      <w:marTop w:val="0"/>
      <w:marBottom w:val="0"/>
      <w:divBdr>
        <w:top w:val="none" w:sz="0" w:space="0" w:color="auto"/>
        <w:left w:val="none" w:sz="0" w:space="0" w:color="auto"/>
        <w:bottom w:val="none" w:sz="0" w:space="0" w:color="auto"/>
        <w:right w:val="none" w:sz="0" w:space="0" w:color="auto"/>
      </w:divBdr>
    </w:div>
    <w:div w:id="297498548">
      <w:bodyDiv w:val="1"/>
      <w:marLeft w:val="0"/>
      <w:marRight w:val="0"/>
      <w:marTop w:val="0"/>
      <w:marBottom w:val="0"/>
      <w:divBdr>
        <w:top w:val="none" w:sz="0" w:space="0" w:color="auto"/>
        <w:left w:val="none" w:sz="0" w:space="0" w:color="auto"/>
        <w:bottom w:val="none" w:sz="0" w:space="0" w:color="auto"/>
        <w:right w:val="none" w:sz="0" w:space="0" w:color="auto"/>
      </w:divBdr>
    </w:div>
    <w:div w:id="307366014">
      <w:bodyDiv w:val="1"/>
      <w:marLeft w:val="0"/>
      <w:marRight w:val="0"/>
      <w:marTop w:val="0"/>
      <w:marBottom w:val="0"/>
      <w:divBdr>
        <w:top w:val="none" w:sz="0" w:space="0" w:color="auto"/>
        <w:left w:val="none" w:sz="0" w:space="0" w:color="auto"/>
        <w:bottom w:val="none" w:sz="0" w:space="0" w:color="auto"/>
        <w:right w:val="none" w:sz="0" w:space="0" w:color="auto"/>
      </w:divBdr>
    </w:div>
    <w:div w:id="320164621">
      <w:bodyDiv w:val="1"/>
      <w:marLeft w:val="0"/>
      <w:marRight w:val="0"/>
      <w:marTop w:val="0"/>
      <w:marBottom w:val="0"/>
      <w:divBdr>
        <w:top w:val="none" w:sz="0" w:space="0" w:color="auto"/>
        <w:left w:val="none" w:sz="0" w:space="0" w:color="auto"/>
        <w:bottom w:val="none" w:sz="0" w:space="0" w:color="auto"/>
        <w:right w:val="none" w:sz="0" w:space="0" w:color="auto"/>
      </w:divBdr>
    </w:div>
    <w:div w:id="383725431">
      <w:bodyDiv w:val="1"/>
      <w:marLeft w:val="0"/>
      <w:marRight w:val="0"/>
      <w:marTop w:val="0"/>
      <w:marBottom w:val="0"/>
      <w:divBdr>
        <w:top w:val="none" w:sz="0" w:space="0" w:color="auto"/>
        <w:left w:val="none" w:sz="0" w:space="0" w:color="auto"/>
        <w:bottom w:val="none" w:sz="0" w:space="0" w:color="auto"/>
        <w:right w:val="none" w:sz="0" w:space="0" w:color="auto"/>
      </w:divBdr>
    </w:div>
    <w:div w:id="398795052">
      <w:bodyDiv w:val="1"/>
      <w:marLeft w:val="0"/>
      <w:marRight w:val="0"/>
      <w:marTop w:val="0"/>
      <w:marBottom w:val="0"/>
      <w:divBdr>
        <w:top w:val="none" w:sz="0" w:space="0" w:color="auto"/>
        <w:left w:val="none" w:sz="0" w:space="0" w:color="auto"/>
        <w:bottom w:val="none" w:sz="0" w:space="0" w:color="auto"/>
        <w:right w:val="none" w:sz="0" w:space="0" w:color="auto"/>
      </w:divBdr>
    </w:div>
    <w:div w:id="408695332">
      <w:bodyDiv w:val="1"/>
      <w:marLeft w:val="0"/>
      <w:marRight w:val="0"/>
      <w:marTop w:val="0"/>
      <w:marBottom w:val="0"/>
      <w:divBdr>
        <w:top w:val="none" w:sz="0" w:space="0" w:color="auto"/>
        <w:left w:val="none" w:sz="0" w:space="0" w:color="auto"/>
        <w:bottom w:val="none" w:sz="0" w:space="0" w:color="auto"/>
        <w:right w:val="none" w:sz="0" w:space="0" w:color="auto"/>
      </w:divBdr>
    </w:div>
    <w:div w:id="432018601">
      <w:bodyDiv w:val="1"/>
      <w:marLeft w:val="0"/>
      <w:marRight w:val="0"/>
      <w:marTop w:val="0"/>
      <w:marBottom w:val="0"/>
      <w:divBdr>
        <w:top w:val="none" w:sz="0" w:space="0" w:color="auto"/>
        <w:left w:val="none" w:sz="0" w:space="0" w:color="auto"/>
        <w:bottom w:val="none" w:sz="0" w:space="0" w:color="auto"/>
        <w:right w:val="none" w:sz="0" w:space="0" w:color="auto"/>
      </w:divBdr>
    </w:div>
    <w:div w:id="507335039">
      <w:bodyDiv w:val="1"/>
      <w:marLeft w:val="0"/>
      <w:marRight w:val="0"/>
      <w:marTop w:val="0"/>
      <w:marBottom w:val="0"/>
      <w:divBdr>
        <w:top w:val="none" w:sz="0" w:space="0" w:color="auto"/>
        <w:left w:val="none" w:sz="0" w:space="0" w:color="auto"/>
        <w:bottom w:val="none" w:sz="0" w:space="0" w:color="auto"/>
        <w:right w:val="none" w:sz="0" w:space="0" w:color="auto"/>
      </w:divBdr>
    </w:div>
    <w:div w:id="694307620">
      <w:bodyDiv w:val="1"/>
      <w:marLeft w:val="0"/>
      <w:marRight w:val="0"/>
      <w:marTop w:val="0"/>
      <w:marBottom w:val="0"/>
      <w:divBdr>
        <w:top w:val="none" w:sz="0" w:space="0" w:color="auto"/>
        <w:left w:val="none" w:sz="0" w:space="0" w:color="auto"/>
        <w:bottom w:val="none" w:sz="0" w:space="0" w:color="auto"/>
        <w:right w:val="none" w:sz="0" w:space="0" w:color="auto"/>
      </w:divBdr>
    </w:div>
    <w:div w:id="1244417500">
      <w:bodyDiv w:val="1"/>
      <w:marLeft w:val="0"/>
      <w:marRight w:val="0"/>
      <w:marTop w:val="0"/>
      <w:marBottom w:val="0"/>
      <w:divBdr>
        <w:top w:val="none" w:sz="0" w:space="0" w:color="auto"/>
        <w:left w:val="none" w:sz="0" w:space="0" w:color="auto"/>
        <w:bottom w:val="none" w:sz="0" w:space="0" w:color="auto"/>
        <w:right w:val="none" w:sz="0" w:space="0" w:color="auto"/>
      </w:divBdr>
    </w:div>
    <w:div w:id="1400056124">
      <w:bodyDiv w:val="1"/>
      <w:marLeft w:val="0"/>
      <w:marRight w:val="0"/>
      <w:marTop w:val="0"/>
      <w:marBottom w:val="0"/>
      <w:divBdr>
        <w:top w:val="none" w:sz="0" w:space="0" w:color="auto"/>
        <w:left w:val="none" w:sz="0" w:space="0" w:color="auto"/>
        <w:bottom w:val="none" w:sz="0" w:space="0" w:color="auto"/>
        <w:right w:val="none" w:sz="0" w:space="0" w:color="auto"/>
      </w:divBdr>
    </w:div>
    <w:div w:id="1457487304">
      <w:bodyDiv w:val="1"/>
      <w:marLeft w:val="0"/>
      <w:marRight w:val="0"/>
      <w:marTop w:val="0"/>
      <w:marBottom w:val="0"/>
      <w:divBdr>
        <w:top w:val="none" w:sz="0" w:space="0" w:color="auto"/>
        <w:left w:val="none" w:sz="0" w:space="0" w:color="auto"/>
        <w:bottom w:val="none" w:sz="0" w:space="0" w:color="auto"/>
        <w:right w:val="none" w:sz="0" w:space="0" w:color="auto"/>
      </w:divBdr>
    </w:div>
    <w:div w:id="1560626754">
      <w:bodyDiv w:val="1"/>
      <w:marLeft w:val="0"/>
      <w:marRight w:val="0"/>
      <w:marTop w:val="0"/>
      <w:marBottom w:val="0"/>
      <w:divBdr>
        <w:top w:val="none" w:sz="0" w:space="0" w:color="auto"/>
        <w:left w:val="none" w:sz="0" w:space="0" w:color="auto"/>
        <w:bottom w:val="none" w:sz="0" w:space="0" w:color="auto"/>
        <w:right w:val="none" w:sz="0" w:space="0" w:color="auto"/>
      </w:divBdr>
    </w:div>
    <w:div w:id="1590314831">
      <w:bodyDiv w:val="1"/>
      <w:marLeft w:val="0"/>
      <w:marRight w:val="0"/>
      <w:marTop w:val="0"/>
      <w:marBottom w:val="0"/>
      <w:divBdr>
        <w:top w:val="none" w:sz="0" w:space="0" w:color="auto"/>
        <w:left w:val="none" w:sz="0" w:space="0" w:color="auto"/>
        <w:bottom w:val="none" w:sz="0" w:space="0" w:color="auto"/>
        <w:right w:val="none" w:sz="0" w:space="0" w:color="auto"/>
      </w:divBdr>
    </w:div>
    <w:div w:id="1663972624">
      <w:bodyDiv w:val="1"/>
      <w:marLeft w:val="0"/>
      <w:marRight w:val="0"/>
      <w:marTop w:val="0"/>
      <w:marBottom w:val="0"/>
      <w:divBdr>
        <w:top w:val="none" w:sz="0" w:space="0" w:color="auto"/>
        <w:left w:val="none" w:sz="0" w:space="0" w:color="auto"/>
        <w:bottom w:val="none" w:sz="0" w:space="0" w:color="auto"/>
        <w:right w:val="none" w:sz="0" w:space="0" w:color="auto"/>
      </w:divBdr>
    </w:div>
    <w:div w:id="1779373054">
      <w:bodyDiv w:val="1"/>
      <w:marLeft w:val="0"/>
      <w:marRight w:val="0"/>
      <w:marTop w:val="0"/>
      <w:marBottom w:val="0"/>
      <w:divBdr>
        <w:top w:val="none" w:sz="0" w:space="0" w:color="auto"/>
        <w:left w:val="none" w:sz="0" w:space="0" w:color="auto"/>
        <w:bottom w:val="none" w:sz="0" w:space="0" w:color="auto"/>
        <w:right w:val="none" w:sz="0" w:space="0" w:color="auto"/>
      </w:divBdr>
    </w:div>
    <w:div w:id="1803960630">
      <w:bodyDiv w:val="1"/>
      <w:marLeft w:val="0"/>
      <w:marRight w:val="0"/>
      <w:marTop w:val="0"/>
      <w:marBottom w:val="0"/>
      <w:divBdr>
        <w:top w:val="none" w:sz="0" w:space="0" w:color="auto"/>
        <w:left w:val="none" w:sz="0" w:space="0" w:color="auto"/>
        <w:bottom w:val="none" w:sz="0" w:space="0" w:color="auto"/>
        <w:right w:val="none" w:sz="0" w:space="0" w:color="auto"/>
      </w:divBdr>
    </w:div>
    <w:div w:id="2015766119">
      <w:bodyDiv w:val="1"/>
      <w:marLeft w:val="0"/>
      <w:marRight w:val="0"/>
      <w:marTop w:val="0"/>
      <w:marBottom w:val="0"/>
      <w:divBdr>
        <w:top w:val="none" w:sz="0" w:space="0" w:color="auto"/>
        <w:left w:val="none" w:sz="0" w:space="0" w:color="auto"/>
        <w:bottom w:val="none" w:sz="0" w:space="0" w:color="auto"/>
        <w:right w:val="none" w:sz="0" w:space="0" w:color="auto"/>
      </w:divBdr>
    </w:div>
    <w:div w:id="2033724305">
      <w:bodyDiv w:val="1"/>
      <w:marLeft w:val="0"/>
      <w:marRight w:val="0"/>
      <w:marTop w:val="0"/>
      <w:marBottom w:val="0"/>
      <w:divBdr>
        <w:top w:val="none" w:sz="0" w:space="0" w:color="auto"/>
        <w:left w:val="none" w:sz="0" w:space="0" w:color="auto"/>
        <w:bottom w:val="none" w:sz="0" w:space="0" w:color="auto"/>
        <w:right w:val="none" w:sz="0" w:space="0" w:color="auto"/>
      </w:divBdr>
    </w:div>
    <w:div w:id="2050910166">
      <w:bodyDiv w:val="1"/>
      <w:marLeft w:val="0"/>
      <w:marRight w:val="0"/>
      <w:marTop w:val="0"/>
      <w:marBottom w:val="0"/>
      <w:divBdr>
        <w:top w:val="none" w:sz="0" w:space="0" w:color="auto"/>
        <w:left w:val="none" w:sz="0" w:space="0" w:color="auto"/>
        <w:bottom w:val="none" w:sz="0" w:space="0" w:color="auto"/>
        <w:right w:val="none" w:sz="0" w:space="0" w:color="auto"/>
      </w:divBdr>
      <w:divsChild>
        <w:div w:id="1063605814">
          <w:marLeft w:val="0"/>
          <w:marRight w:val="0"/>
          <w:marTop w:val="120"/>
          <w:marBottom w:val="0"/>
          <w:divBdr>
            <w:top w:val="none" w:sz="0" w:space="0" w:color="auto"/>
            <w:left w:val="none" w:sz="0" w:space="0" w:color="auto"/>
            <w:bottom w:val="none" w:sz="0" w:space="0" w:color="auto"/>
            <w:right w:val="none" w:sz="0" w:space="0" w:color="auto"/>
          </w:divBdr>
          <w:divsChild>
            <w:div w:id="929971116">
              <w:marLeft w:val="0"/>
              <w:marRight w:val="0"/>
              <w:marTop w:val="0"/>
              <w:marBottom w:val="0"/>
              <w:divBdr>
                <w:top w:val="none" w:sz="0" w:space="0" w:color="auto"/>
                <w:left w:val="none" w:sz="0" w:space="0" w:color="auto"/>
                <w:bottom w:val="none" w:sz="0" w:space="0" w:color="auto"/>
                <w:right w:val="none" w:sz="0" w:space="0" w:color="auto"/>
              </w:divBdr>
            </w:div>
          </w:divsChild>
        </w:div>
        <w:div w:id="1492983718">
          <w:marLeft w:val="0"/>
          <w:marRight w:val="0"/>
          <w:marTop w:val="120"/>
          <w:marBottom w:val="0"/>
          <w:divBdr>
            <w:top w:val="none" w:sz="0" w:space="0" w:color="auto"/>
            <w:left w:val="none" w:sz="0" w:space="0" w:color="auto"/>
            <w:bottom w:val="none" w:sz="0" w:space="0" w:color="auto"/>
            <w:right w:val="none" w:sz="0" w:space="0" w:color="auto"/>
          </w:divBdr>
          <w:divsChild>
            <w:div w:id="14762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g/e2Wbe37FzW" TargetMode="External"/><Relationship Id="rId13" Type="http://schemas.openxmlformats.org/officeDocument/2006/relationships/hyperlink" Target="mailto:anr.civilrights@vermon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becca.Pfeiffer@vermont.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R.Vermont.gov/Floo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ec.vermont.gov/watershed/rivers/river-corridor-and-floodplain-protection/after-a-flood" TargetMode="External"/><Relationship Id="rId4" Type="http://schemas.openxmlformats.org/officeDocument/2006/relationships/settings" Target="settings.xml"/><Relationship Id="rId9" Type="http://schemas.openxmlformats.org/officeDocument/2006/relationships/hyperlink" Target="https://floodready.vermont.gov/help-after-floodin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4A7E1-F26E-4118-9759-C802F948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Links>
    <vt:vector size="42" baseType="variant">
      <vt:variant>
        <vt:i4>7602188</vt:i4>
      </vt:variant>
      <vt:variant>
        <vt:i4>15</vt:i4>
      </vt:variant>
      <vt:variant>
        <vt:i4>0</vt:i4>
      </vt:variant>
      <vt:variant>
        <vt:i4>5</vt:i4>
      </vt:variant>
      <vt:variant>
        <vt:lpwstr>mailto:anr.civilrights@vermont.gov</vt:lpwstr>
      </vt:variant>
      <vt:variant>
        <vt:lpwstr/>
      </vt:variant>
      <vt:variant>
        <vt:i4>5898324</vt:i4>
      </vt:variant>
      <vt:variant>
        <vt:i4>12</vt:i4>
      </vt:variant>
      <vt:variant>
        <vt:i4>0</vt:i4>
      </vt:variant>
      <vt:variant>
        <vt:i4>5</vt:i4>
      </vt:variant>
      <vt:variant>
        <vt:lpwstr>https://anr.vermont.gov/Flood</vt:lpwstr>
      </vt:variant>
      <vt:variant>
        <vt:lpwstr/>
      </vt:variant>
      <vt:variant>
        <vt:i4>2949226</vt:i4>
      </vt:variant>
      <vt:variant>
        <vt:i4>9</vt:i4>
      </vt:variant>
      <vt:variant>
        <vt:i4>0</vt:i4>
      </vt:variant>
      <vt:variant>
        <vt:i4>5</vt:i4>
      </vt:variant>
      <vt:variant>
        <vt:lpwstr>https://dec.vermont.gov/watershed/rivers/river-corridor-and-floodplain-protection/after-a-flood</vt:lpwstr>
      </vt:variant>
      <vt:variant>
        <vt:lpwstr/>
      </vt:variant>
      <vt:variant>
        <vt:i4>8126587</vt:i4>
      </vt:variant>
      <vt:variant>
        <vt:i4>6</vt:i4>
      </vt:variant>
      <vt:variant>
        <vt:i4>0</vt:i4>
      </vt:variant>
      <vt:variant>
        <vt:i4>5</vt:i4>
      </vt:variant>
      <vt:variant>
        <vt:lpwstr>https://floodready.vermont.gov/help-after-flooding</vt:lpwstr>
      </vt:variant>
      <vt:variant>
        <vt:lpwstr/>
      </vt:variant>
      <vt:variant>
        <vt:i4>65636</vt:i4>
      </vt:variant>
      <vt:variant>
        <vt:i4>0</vt:i4>
      </vt:variant>
      <vt:variant>
        <vt:i4>0</vt:i4>
      </vt:variant>
      <vt:variant>
        <vt:i4>5</vt:i4>
      </vt:variant>
      <vt:variant>
        <vt:lpwstr>mailto:Rebecca.Pfeiffer@vermont.gov</vt:lpwstr>
      </vt:variant>
      <vt:variant>
        <vt:lpwstr/>
      </vt:variant>
      <vt:variant>
        <vt:i4>4784185</vt:i4>
      </vt:variant>
      <vt:variant>
        <vt:i4>3</vt:i4>
      </vt:variant>
      <vt:variant>
        <vt:i4>0</vt:i4>
      </vt:variant>
      <vt:variant>
        <vt:i4>5</vt:i4>
      </vt:variant>
      <vt:variant>
        <vt:lpwstr>mailto:Maggie.Citarella@vermont.gov</vt:lpwstr>
      </vt:variant>
      <vt:variant>
        <vt:lpwstr/>
      </vt:variant>
      <vt:variant>
        <vt:i4>4784185</vt:i4>
      </vt:variant>
      <vt:variant>
        <vt:i4>0</vt:i4>
      </vt:variant>
      <vt:variant>
        <vt:i4>0</vt:i4>
      </vt:variant>
      <vt:variant>
        <vt:i4>5</vt:i4>
      </vt:variant>
      <vt:variant>
        <vt:lpwstr>mailto:Maggie.Citarella@vermont.gov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2023-08-05T07:21:00Z</dcterms:created>
  <dcterms:modified xsi:type="dcterms:W3CDTF">2023-08-08T08:38:00Z</dcterms:modified>
</cp:coreProperties>
</file>