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360740" w14:textId="77777777" w:rsidR="00500CAA" w:rsidRPr="00EC50D0" w:rsidRDefault="00500CAA" w:rsidP="00C30D5F">
      <w:pPr>
        <w:contextualSpacing/>
        <w:rPr>
          <w:rFonts w:asciiTheme="minorBidi" w:hAnsiTheme="minorBidi" w:cstheme="minorBidi"/>
          <w:b/>
          <w:bCs/>
          <w:lang w:val="es-ES"/>
        </w:rPr>
      </w:pPr>
    </w:p>
    <w:p w14:paraId="0D8CF6D4" w14:textId="77777777" w:rsidR="00500CAA" w:rsidRPr="00EC50D0" w:rsidRDefault="00500CAA" w:rsidP="00C30D5F">
      <w:pPr>
        <w:pStyle w:val="BodyText"/>
        <w:contextualSpacing/>
        <w:rPr>
          <w:rFonts w:asciiTheme="minorBidi" w:hAnsiTheme="minorBidi" w:cstheme="minorBidi"/>
          <w:sz w:val="22"/>
          <w:szCs w:val="22"/>
          <w:lang w:val="es-ES"/>
        </w:rPr>
      </w:pPr>
    </w:p>
    <w:p w14:paraId="5320546B" w14:textId="0DF2E14A" w:rsidR="00500CAA" w:rsidRPr="00EC50D0" w:rsidRDefault="00F90781" w:rsidP="00F90781">
      <w:pPr>
        <w:contextualSpacing/>
        <w:jc w:val="center"/>
        <w:rPr>
          <w:rFonts w:asciiTheme="minorBidi" w:hAnsiTheme="minorBidi" w:cstheme="minorBidi"/>
          <w:sz w:val="32"/>
          <w:szCs w:val="32"/>
          <w:lang w:val="es-ES"/>
        </w:rPr>
      </w:pPr>
      <w:r w:rsidRPr="00EC50D0">
        <w:rPr>
          <w:rFonts w:ascii="Franklin Gothic Medium Cond" w:hAnsi="Franklin Gothic Medium Cond"/>
          <w:b/>
          <w:bCs/>
          <w:sz w:val="32"/>
          <w:szCs w:val="32"/>
          <w:lang w:val="es-ES"/>
        </w:rPr>
        <w:t>GUÍA:</w:t>
      </w:r>
      <w:r w:rsidRPr="00EC50D0">
        <w:rPr>
          <w:rFonts w:asciiTheme="minorBidi" w:hAnsiTheme="minorBidi" w:cstheme="minorBidi"/>
          <w:sz w:val="32"/>
          <w:lang w:val="es-ES" w:bidi="es-US"/>
        </w:rPr>
        <w:t xml:space="preserve"> </w:t>
      </w:r>
      <w:r w:rsidRPr="00EC50D0">
        <w:rPr>
          <w:rFonts w:ascii="Franklin Gothic Medium Cond" w:hAnsi="Franklin Gothic Medium Cond"/>
          <w:sz w:val="32"/>
          <w:szCs w:val="32"/>
          <w:lang w:val="es-ES"/>
        </w:rPr>
        <w:t xml:space="preserve">Ayuda para las comunidades sobre cómo cumplir con el </w:t>
      </w:r>
      <w:r w:rsidR="00EC50D0" w:rsidRPr="00EC50D0">
        <w:rPr>
          <w:rFonts w:ascii="Franklin Gothic Medium Cond" w:hAnsi="Franklin Gothic Medium Cond"/>
          <w:sz w:val="32"/>
          <w:szCs w:val="32"/>
          <w:lang w:val="es-ES"/>
        </w:rPr>
        <w:br/>
      </w:r>
      <w:r w:rsidRPr="00EC50D0">
        <w:rPr>
          <w:rFonts w:ascii="Franklin Gothic Medium Cond" w:hAnsi="Franklin Gothic Medium Cond"/>
          <w:sz w:val="32"/>
          <w:szCs w:val="32"/>
          <w:lang w:val="es-ES"/>
        </w:rPr>
        <w:t xml:space="preserve">Programa Nacional de Seguros contra Inundaciones de la FEMA </w:t>
      </w:r>
      <w:r w:rsidR="00EC50D0" w:rsidRPr="00EC50D0">
        <w:rPr>
          <w:rFonts w:ascii="Franklin Gothic Medium Cond" w:hAnsi="Franklin Gothic Medium Cond"/>
          <w:sz w:val="32"/>
          <w:szCs w:val="32"/>
          <w:lang w:val="es-ES"/>
        </w:rPr>
        <w:br/>
      </w:r>
      <w:r w:rsidRPr="00EC50D0">
        <w:rPr>
          <w:rFonts w:ascii="Franklin Gothic Medium Cond" w:hAnsi="Franklin Gothic Medium Cond"/>
          <w:sz w:val="32"/>
          <w:szCs w:val="32"/>
          <w:lang w:val="es-ES"/>
        </w:rPr>
        <w:t>después de una inundación</w:t>
      </w:r>
    </w:p>
    <w:p w14:paraId="07E5C570" w14:textId="77777777" w:rsidR="00F90781" w:rsidRPr="00EC50D0" w:rsidRDefault="00F90781" w:rsidP="00C30D5F">
      <w:pPr>
        <w:contextualSpacing/>
        <w:rPr>
          <w:rFonts w:asciiTheme="minorBidi" w:hAnsiTheme="minorBidi" w:cstheme="minorBidi"/>
          <w:lang w:val="es-ES"/>
        </w:rPr>
      </w:pPr>
    </w:p>
    <w:p w14:paraId="269A27F3" w14:textId="21D1D8CC" w:rsidR="002D1265" w:rsidRPr="00EC50D0" w:rsidRDefault="00500CAA" w:rsidP="002D1265">
      <w:pPr>
        <w:contextualSpacing/>
        <w:rPr>
          <w:rFonts w:asciiTheme="minorBidi" w:hAnsiTheme="minorBidi" w:cstheme="minorBidi"/>
          <w:lang w:val="es-ES"/>
        </w:rPr>
      </w:pPr>
      <w:r w:rsidRPr="00EC50D0">
        <w:rPr>
          <w:rFonts w:asciiTheme="minorBidi" w:hAnsiTheme="minorBidi" w:cstheme="minorBidi"/>
          <w:i/>
          <w:lang w:val="es-ES" w:bidi="es-US"/>
        </w:rPr>
        <w:t>Montpelier, Vt</w:t>
      </w:r>
      <w:r w:rsidRPr="00EC50D0">
        <w:rPr>
          <w:rFonts w:asciiTheme="minorBidi" w:hAnsiTheme="minorBidi" w:cstheme="minorBidi"/>
          <w:lang w:val="es-ES" w:bidi="es-US"/>
        </w:rPr>
        <w:t xml:space="preserve">. – Después de las extensas inundaciones por todo el estado, muchas casas y edificios se han inundado. Mientras varios equipos evalúan los daños causados por las inundaciones para determinar la ayuda federal por catástrofes, es posible que las comunidades de Vermont tengan que cumplir requisitos adicionales si participan en el Programa Nacional de Seguros contra </w:t>
      </w:r>
      <w:r w:rsidR="00EC50D0">
        <w:rPr>
          <w:rFonts w:asciiTheme="minorBidi" w:hAnsiTheme="minorBidi" w:cstheme="minorBidi"/>
          <w:lang w:val="es-ES" w:bidi="es-US"/>
        </w:rPr>
        <w:t>Inundaciones (NFIP) de la FEMA.</w:t>
      </w:r>
    </w:p>
    <w:p w14:paraId="130DAEF5" w14:textId="77777777" w:rsidR="005262FD" w:rsidRPr="00EC50D0" w:rsidRDefault="005262FD" w:rsidP="002D1265">
      <w:pPr>
        <w:contextualSpacing/>
        <w:rPr>
          <w:rFonts w:asciiTheme="minorBidi" w:hAnsiTheme="minorBidi" w:cstheme="minorBidi"/>
          <w:lang w:val="es-ES"/>
        </w:rPr>
      </w:pPr>
    </w:p>
    <w:p w14:paraId="6EFAECC6" w14:textId="593B85F4" w:rsidR="0041765C" w:rsidRPr="00EC50D0" w:rsidRDefault="002D1265" w:rsidP="002D1265">
      <w:pPr>
        <w:contextualSpacing/>
        <w:rPr>
          <w:rFonts w:asciiTheme="minorBidi" w:hAnsiTheme="minorBidi" w:cstheme="minorBidi"/>
          <w:lang w:val="es-ES"/>
        </w:rPr>
      </w:pPr>
      <w:r w:rsidRPr="00EC50D0">
        <w:rPr>
          <w:rFonts w:asciiTheme="minorBidi" w:hAnsiTheme="minorBidi" w:cstheme="minorBidi"/>
          <w:lang w:val="es-ES" w:bidi="es-US"/>
        </w:rPr>
        <w:t>Las comunidades que participan en el NFIP deben hacer lo siguiente:</w:t>
      </w:r>
    </w:p>
    <w:p w14:paraId="1C6E6F41" w14:textId="2A057720" w:rsidR="0041765C" w:rsidRPr="00EC50D0" w:rsidRDefault="0041765C" w:rsidP="27B2EB49">
      <w:pPr>
        <w:pStyle w:val="ListParagraph"/>
        <w:numPr>
          <w:ilvl w:val="0"/>
          <w:numId w:val="21"/>
        </w:numPr>
        <w:contextualSpacing/>
        <w:rPr>
          <w:rFonts w:asciiTheme="minorBidi" w:hAnsiTheme="minorBidi" w:cstheme="minorBidi"/>
          <w:lang w:val="es-ES"/>
        </w:rPr>
      </w:pPr>
      <w:r w:rsidRPr="00EC50D0">
        <w:rPr>
          <w:rFonts w:asciiTheme="minorBidi" w:hAnsiTheme="minorBidi" w:cstheme="minorBidi"/>
          <w:lang w:val="es-ES" w:bidi="es-US"/>
        </w:rPr>
        <w:t>Hacer seguimiento y obtener autorización para las reparaciones posteriores a las inundaciones de los edificios situados en la Zona Especial de Riesgo de Inundación (SFHA) mapeada por la FEMA, de acuerdo con las ordenanzas locales de zonificación o la Normativa sobre</w:t>
      </w:r>
      <w:r w:rsidR="00EC50D0">
        <w:rPr>
          <w:rFonts w:asciiTheme="minorBidi" w:hAnsiTheme="minorBidi" w:cstheme="minorBidi"/>
          <w:lang w:val="es-ES" w:bidi="es-US"/>
        </w:rPr>
        <w:t xml:space="preserve"> Zonas de Riesgo de Inundación.</w:t>
      </w:r>
    </w:p>
    <w:p w14:paraId="7A759964" w14:textId="0D2DBD4C" w:rsidR="0041765C" w:rsidRPr="00EC50D0" w:rsidRDefault="0041765C" w:rsidP="0041765C">
      <w:pPr>
        <w:pStyle w:val="ListParagraph"/>
        <w:numPr>
          <w:ilvl w:val="0"/>
          <w:numId w:val="21"/>
        </w:numPr>
        <w:contextualSpacing/>
        <w:rPr>
          <w:rFonts w:asciiTheme="minorBidi" w:hAnsiTheme="minorBidi" w:cstheme="minorBidi"/>
          <w:lang w:val="es-ES"/>
        </w:rPr>
      </w:pPr>
      <w:r w:rsidRPr="00EC50D0">
        <w:rPr>
          <w:rFonts w:asciiTheme="minorBidi" w:hAnsiTheme="minorBidi" w:cstheme="minorBidi"/>
          <w:lang w:val="es-ES" w:bidi="es-US"/>
        </w:rPr>
        <w:t xml:space="preserve">Evaluar los edificios dañados por inundaciones en la SFHA mapeada por la FEMA en busca de </w:t>
      </w:r>
      <w:r w:rsidRPr="00EC50D0">
        <w:rPr>
          <w:rFonts w:asciiTheme="minorBidi" w:hAnsiTheme="minorBidi" w:cstheme="minorBidi"/>
          <w:b/>
          <w:i/>
          <w:lang w:val="es-ES" w:bidi="es-US"/>
        </w:rPr>
        <w:t>Daños sustanciales</w:t>
      </w:r>
      <w:r w:rsidR="00EC50D0">
        <w:rPr>
          <w:rFonts w:asciiTheme="minorBidi" w:hAnsiTheme="minorBidi" w:cstheme="minorBidi"/>
          <w:lang w:val="es-ES" w:bidi="es-US"/>
        </w:rPr>
        <w:t>.</w:t>
      </w:r>
    </w:p>
    <w:p w14:paraId="5F7FEAC5" w14:textId="77777777" w:rsidR="0041765C" w:rsidRPr="00EC50D0" w:rsidRDefault="0041765C" w:rsidP="0041765C">
      <w:pPr>
        <w:ind w:left="56"/>
        <w:contextualSpacing/>
        <w:rPr>
          <w:rFonts w:asciiTheme="minorBidi" w:hAnsiTheme="minorBidi" w:cstheme="minorBidi"/>
          <w:lang w:val="es-ES"/>
        </w:rPr>
      </w:pPr>
    </w:p>
    <w:p w14:paraId="0273F4A6" w14:textId="511EB140" w:rsidR="0067120F" w:rsidRPr="00EC50D0" w:rsidRDefault="0067120F" w:rsidP="0067120F">
      <w:pPr>
        <w:contextualSpacing/>
        <w:rPr>
          <w:rFonts w:asciiTheme="minorBidi" w:hAnsiTheme="minorBidi" w:cstheme="minorBidi"/>
          <w:lang w:val="es-ES"/>
        </w:rPr>
      </w:pPr>
      <w:r w:rsidRPr="00EC50D0">
        <w:rPr>
          <w:rFonts w:asciiTheme="minorBidi" w:hAnsiTheme="minorBidi" w:cstheme="minorBidi"/>
          <w:lang w:val="es-ES" w:bidi="es-US"/>
        </w:rPr>
        <w:t>Tenga en cuenta que el seguimiento del NFIP de la FEMA difiere del seguimiento de la asistencia pública de la FEMA. Las ciudades deben completar el seguimiento de la asistencia pública para obtener el reembolso por los daños causados por las inundaciones a las infraestructuras públicas. Las comunidades deben completar el seguimiento del NFIP para efectivizar el seguro contra inundaciones para residencias y edificios públicos y privados en las SFHA mapeadas por la FEMA.</w:t>
      </w:r>
    </w:p>
    <w:p w14:paraId="7F1ACFCE" w14:textId="77777777" w:rsidR="0067120F" w:rsidRPr="00EC50D0" w:rsidRDefault="0067120F" w:rsidP="00D417E7">
      <w:pPr>
        <w:ind w:left="56"/>
        <w:contextualSpacing/>
        <w:rPr>
          <w:rFonts w:asciiTheme="minorBidi" w:hAnsiTheme="minorBidi" w:cstheme="minorBidi"/>
          <w:lang w:val="es-ES"/>
        </w:rPr>
      </w:pPr>
    </w:p>
    <w:p w14:paraId="788FBE49" w14:textId="00FAAF99" w:rsidR="00E83CCE" w:rsidRPr="00EC50D0" w:rsidRDefault="002D1265" w:rsidP="3EC9C484">
      <w:pPr>
        <w:contextualSpacing/>
        <w:rPr>
          <w:rFonts w:asciiTheme="minorBidi" w:hAnsiTheme="minorBidi" w:cstheme="minorBidi"/>
          <w:lang w:val="es-ES"/>
        </w:rPr>
      </w:pPr>
      <w:r w:rsidRPr="00EC50D0">
        <w:rPr>
          <w:rFonts w:asciiTheme="minorBidi" w:hAnsiTheme="minorBidi" w:cstheme="minorBidi"/>
          <w:b/>
          <w:i/>
          <w:lang w:val="es-ES" w:bidi="es-US"/>
        </w:rPr>
        <w:t>Daños sustanciales</w:t>
      </w:r>
      <w:r w:rsidRPr="00EC50D0">
        <w:rPr>
          <w:rFonts w:asciiTheme="minorBidi" w:hAnsiTheme="minorBidi" w:cstheme="minorBidi"/>
          <w:lang w:val="es-ES" w:bidi="es-US"/>
        </w:rPr>
        <w:t xml:space="preserve"> es un requisito que los edificios que hayan sufrido daños importantes necesitan tener para cumplir con la normativa local sobre inundaciones durante las reparaciones posteriores a las inundaciones. A continuación, se explica cómo funciona este requisito:</w:t>
      </w:r>
    </w:p>
    <w:p w14:paraId="246B4E37" w14:textId="6E328901" w:rsidR="00E83CCE" w:rsidRPr="00EC50D0" w:rsidRDefault="002D1265" w:rsidP="00441178">
      <w:pPr>
        <w:pStyle w:val="ListParagraph"/>
        <w:numPr>
          <w:ilvl w:val="0"/>
          <w:numId w:val="26"/>
        </w:numPr>
        <w:contextualSpacing/>
        <w:rPr>
          <w:rFonts w:asciiTheme="minorBidi" w:hAnsiTheme="minorBidi" w:cstheme="minorBidi"/>
          <w:lang w:val="es-ES"/>
        </w:rPr>
      </w:pPr>
      <w:r w:rsidRPr="00EC50D0">
        <w:rPr>
          <w:rFonts w:asciiTheme="minorBidi" w:hAnsiTheme="minorBidi" w:cstheme="minorBidi"/>
          <w:lang w:val="es-ES" w:bidi="es-US"/>
        </w:rPr>
        <w:t>Si las reparaciones necesarias para restaurar un edificio a su estado anterior a los daños son iguales o superiores al 50 % del valor de mercado del edificio (sin incluir el valor del terreno), el edificio se considera «Sustancialmente dañado».</w:t>
      </w:r>
    </w:p>
    <w:p w14:paraId="4C42195E" w14:textId="5686DD4B" w:rsidR="00E83CCE" w:rsidRPr="00EC50D0" w:rsidRDefault="002D1265" w:rsidP="00441178">
      <w:pPr>
        <w:pStyle w:val="ListParagraph"/>
        <w:numPr>
          <w:ilvl w:val="0"/>
          <w:numId w:val="26"/>
        </w:numPr>
        <w:contextualSpacing/>
        <w:rPr>
          <w:rFonts w:asciiTheme="minorBidi" w:hAnsiTheme="minorBidi" w:cstheme="minorBidi"/>
          <w:lang w:val="es-ES"/>
        </w:rPr>
      </w:pPr>
      <w:r w:rsidRPr="00EC50D0">
        <w:rPr>
          <w:rFonts w:asciiTheme="minorBidi" w:hAnsiTheme="minorBidi" w:cstheme="minorBidi"/>
          <w:lang w:val="es-ES" w:bidi="es-US"/>
        </w:rPr>
        <w:t>Asimismo, si los trabajos propuestos para mejorar un edificio costarán el 50 % o más del valor de mercado, el edificio se considera «Sustancialmente mejorado», y debe cumplir con la normativa local sobre inundaciones.</w:t>
      </w:r>
    </w:p>
    <w:p w14:paraId="2A1B8078" w14:textId="248700FE" w:rsidR="00E83CCE" w:rsidRPr="00EC50D0" w:rsidRDefault="002D1265" w:rsidP="00441178">
      <w:pPr>
        <w:pStyle w:val="ListParagraph"/>
        <w:numPr>
          <w:ilvl w:val="0"/>
          <w:numId w:val="26"/>
        </w:numPr>
        <w:contextualSpacing/>
        <w:rPr>
          <w:rFonts w:asciiTheme="minorBidi" w:hAnsiTheme="minorBidi" w:cstheme="minorBidi"/>
          <w:lang w:val="es-ES"/>
        </w:rPr>
      </w:pPr>
      <w:r w:rsidRPr="00EC50D0">
        <w:rPr>
          <w:rFonts w:asciiTheme="minorBidi" w:hAnsiTheme="minorBidi" w:cstheme="minorBidi"/>
          <w:lang w:val="es-ES" w:bidi="es-US"/>
        </w:rPr>
        <w:t xml:space="preserve">Si la comunidad ha adoptado una norma más estricta, como añadir reparaciones durante un determinado periodo de tiempo, se aplicaría la norma de la comunidad. </w:t>
      </w:r>
    </w:p>
    <w:p w14:paraId="0B1B7310" w14:textId="5F088874" w:rsidR="00E83CCE" w:rsidRPr="00EC50D0" w:rsidRDefault="002D1265" w:rsidP="00441178">
      <w:pPr>
        <w:pStyle w:val="ListParagraph"/>
        <w:numPr>
          <w:ilvl w:val="0"/>
          <w:numId w:val="26"/>
        </w:numPr>
        <w:contextualSpacing/>
        <w:rPr>
          <w:rFonts w:asciiTheme="minorBidi" w:hAnsiTheme="minorBidi" w:cstheme="minorBidi"/>
          <w:lang w:val="es-ES"/>
        </w:rPr>
      </w:pPr>
      <w:r w:rsidRPr="00EC50D0">
        <w:rPr>
          <w:rFonts w:asciiTheme="minorBidi" w:hAnsiTheme="minorBidi" w:cstheme="minorBidi"/>
          <w:lang w:val="es-ES" w:bidi="es-US"/>
        </w:rPr>
        <w:t>Los daños a edificios inferiores al 50 % del valor de mercado no se consideran Daños sustanciales, y pueden permitirse administrativamente dependiendo de la Normativa sobre Zonas</w:t>
      </w:r>
      <w:r w:rsidR="00EC50D0">
        <w:rPr>
          <w:rFonts w:asciiTheme="minorBidi" w:hAnsiTheme="minorBidi" w:cstheme="minorBidi"/>
          <w:lang w:val="es-ES" w:bidi="es-US"/>
        </w:rPr>
        <w:t xml:space="preserve"> de Riesgo de Inundación local.</w:t>
      </w:r>
    </w:p>
    <w:p w14:paraId="1735ECC8" w14:textId="1237A661" w:rsidR="002D1265" w:rsidRPr="00EC50D0" w:rsidRDefault="4EA2CB96" w:rsidP="27B2EB49">
      <w:pPr>
        <w:contextualSpacing/>
        <w:rPr>
          <w:rFonts w:asciiTheme="minorBidi" w:hAnsiTheme="minorBidi" w:cstheme="minorBidi"/>
          <w:lang w:val="es-ES"/>
        </w:rPr>
      </w:pPr>
      <w:r w:rsidRPr="00EC50D0">
        <w:rPr>
          <w:rFonts w:asciiTheme="minorBidi" w:hAnsiTheme="minorBidi" w:cstheme="minorBidi"/>
          <w:lang w:val="es-ES" w:bidi="es-US"/>
        </w:rPr>
        <w:t xml:space="preserve"> </w:t>
      </w:r>
    </w:p>
    <w:p w14:paraId="50D85D56" w14:textId="2344A486" w:rsidR="005A7B9A" w:rsidRPr="00EC50D0" w:rsidRDefault="2412336D" w:rsidP="00240B15">
      <w:pPr>
        <w:spacing w:line="235" w:lineRule="auto"/>
        <w:contextualSpacing/>
        <w:rPr>
          <w:rFonts w:asciiTheme="minorBidi" w:hAnsiTheme="minorBidi" w:cstheme="minorBidi"/>
          <w:lang w:val="es-ES"/>
        </w:rPr>
      </w:pPr>
      <w:r w:rsidRPr="00EC50D0">
        <w:rPr>
          <w:rFonts w:asciiTheme="minorBidi" w:hAnsiTheme="minorBidi" w:cstheme="minorBidi"/>
          <w:lang w:val="es-ES" w:bidi="es-US"/>
        </w:rPr>
        <w:t xml:space="preserve">Un edificio mapeado en la SFHA de la FEMA está sujeto a una determinación de Daños sustanciales, tanto si tiene seguro contra inundaciones como si no lo tiene. Si cree que en su comunidad hay edificios que han sufrido «Daños sustanciales», documéntelos y notifíqueselo a los propietarios. Estos edificios pueden estar sujetos a requisitos de elevación o protección contra inundaciones como parte del proceso de reconstrucción. Esto ayuda a proteger los </w:t>
      </w:r>
      <w:r w:rsidRPr="00EC50D0">
        <w:rPr>
          <w:rFonts w:asciiTheme="minorBidi" w:hAnsiTheme="minorBidi" w:cstheme="minorBidi"/>
          <w:lang w:val="es-ES" w:bidi="es-US"/>
        </w:rPr>
        <w:lastRenderedPageBreak/>
        <w:t xml:space="preserve">edificios y a las personas que viven en ellos contra futuras catástrofes causadas por inundaciones, y hace más asequible la cobertura del seguro contra inundaciones. </w:t>
      </w:r>
    </w:p>
    <w:p w14:paraId="1760298E" w14:textId="55A2D37D" w:rsidR="002D1265" w:rsidRPr="00EC50D0" w:rsidRDefault="002D1265" w:rsidP="00793CDC">
      <w:pPr>
        <w:contextualSpacing/>
        <w:rPr>
          <w:rFonts w:asciiTheme="minorBidi" w:hAnsiTheme="minorBidi" w:cstheme="minorBidi"/>
          <w:lang w:val="es-ES"/>
        </w:rPr>
      </w:pPr>
      <w:r w:rsidRPr="00EC50D0">
        <w:rPr>
          <w:rFonts w:asciiTheme="minorBidi" w:hAnsiTheme="minorBidi" w:cstheme="minorBidi"/>
          <w:lang w:val="es-ES" w:bidi="es-US"/>
        </w:rPr>
        <w:t>Los propietarios de edificios pueden ponerse en contacto con el administrador de zonificación local para obtener más información sobre los permisos. Las comunidades deben completar las estimaciones de Daños sustanciales y los permisos para mantenerse en regla con en el NFIP de la FEMA. No hacerlo podría poner en peligro la disponibilidad de seguro contra</w:t>
      </w:r>
      <w:r w:rsidR="00EC50D0">
        <w:rPr>
          <w:rFonts w:asciiTheme="minorBidi" w:hAnsiTheme="minorBidi" w:cstheme="minorBidi"/>
          <w:lang w:val="es-ES" w:bidi="es-US"/>
        </w:rPr>
        <w:t xml:space="preserve"> inundaciones de una comunidad.</w:t>
      </w:r>
    </w:p>
    <w:p w14:paraId="5F26F065" w14:textId="074A03F7" w:rsidR="002D1265" w:rsidRPr="00EC50D0" w:rsidRDefault="002D1265" w:rsidP="002D1265">
      <w:pPr>
        <w:contextualSpacing/>
        <w:rPr>
          <w:rFonts w:asciiTheme="minorBidi" w:hAnsiTheme="minorBidi" w:cstheme="minorBidi"/>
          <w:lang w:val="es-ES"/>
        </w:rPr>
      </w:pPr>
    </w:p>
    <w:p w14:paraId="2CA9807F" w14:textId="0985044D" w:rsidR="00C230B9" w:rsidRPr="00EC50D0" w:rsidRDefault="00DD2BA5" w:rsidP="002D1265">
      <w:pPr>
        <w:contextualSpacing/>
        <w:rPr>
          <w:rFonts w:asciiTheme="minorBidi" w:hAnsiTheme="minorBidi" w:cstheme="minorBidi"/>
          <w:lang w:val="es-ES"/>
        </w:rPr>
      </w:pPr>
      <w:r w:rsidRPr="00EC50D0">
        <w:rPr>
          <w:rFonts w:asciiTheme="minorBidi" w:hAnsiTheme="minorBidi" w:cstheme="minorBidi"/>
          <w:lang w:val="es-ES" w:bidi="es-US"/>
        </w:rPr>
        <w:t xml:space="preserve">Para aquellos que necesiten ayuda, los administradores de zonas de inundación del Departamento de Conservación Medioambiental de Vermont ayudarán a las comunidades con los permisos posteriores a las inundaciones y con las estimaciones de Daños sustanciales. Rellene </w:t>
      </w:r>
      <w:hyperlink r:id="rId9" w:history="1">
        <w:r w:rsidR="1DFD9CB4" w:rsidRPr="00EC50D0">
          <w:rPr>
            <w:rStyle w:val="Hyperlink"/>
            <w:rFonts w:asciiTheme="minorBidi" w:hAnsiTheme="minorBidi" w:cstheme="minorBidi"/>
            <w:lang w:val="es-ES" w:bidi="es-US"/>
          </w:rPr>
          <w:t>este formulario</w:t>
        </w:r>
      </w:hyperlink>
      <w:r w:rsidR="00EC50D0">
        <w:rPr>
          <w:rFonts w:asciiTheme="minorBidi" w:hAnsiTheme="minorBidi" w:cstheme="minorBidi"/>
          <w:lang w:val="es-ES" w:bidi="es-US"/>
        </w:rPr>
        <w:t xml:space="preserve"> para solicitar asistencia.</w:t>
      </w:r>
    </w:p>
    <w:p w14:paraId="1C945BD5" w14:textId="77777777" w:rsidR="00C230B9" w:rsidRPr="00EC50D0" w:rsidRDefault="00C230B9" w:rsidP="002D1265">
      <w:pPr>
        <w:contextualSpacing/>
        <w:rPr>
          <w:rFonts w:asciiTheme="minorBidi" w:hAnsiTheme="minorBidi" w:cstheme="minorBidi"/>
          <w:lang w:val="es-ES"/>
        </w:rPr>
      </w:pPr>
    </w:p>
    <w:p w14:paraId="73E13B4A" w14:textId="65BABB1B" w:rsidR="002D1265" w:rsidRPr="00EC50D0" w:rsidRDefault="00DD612C" w:rsidP="002D1265">
      <w:pPr>
        <w:contextualSpacing/>
        <w:rPr>
          <w:rFonts w:asciiTheme="minorBidi" w:hAnsiTheme="minorBidi" w:cstheme="minorBidi"/>
          <w:lang w:val="es-ES"/>
        </w:rPr>
      </w:pPr>
      <w:r w:rsidRPr="00EC50D0">
        <w:rPr>
          <w:rFonts w:asciiTheme="minorBidi" w:hAnsiTheme="minorBidi" w:cstheme="minorBidi"/>
          <w:lang w:val="es-ES" w:bidi="es-US"/>
        </w:rPr>
        <w:t>Para encontrar más recursos comunitarios posteriores a las inundaciones para la concesión de permisos en zonas de riesgo de inundación, visite:</w:t>
      </w:r>
    </w:p>
    <w:p w14:paraId="4D286831" w14:textId="3144A6FB" w:rsidR="002D1265" w:rsidRPr="00EC50D0" w:rsidRDefault="00FA58BD" w:rsidP="005A41A4">
      <w:pPr>
        <w:pStyle w:val="ListParagraph"/>
        <w:numPr>
          <w:ilvl w:val="0"/>
          <w:numId w:val="24"/>
        </w:numPr>
        <w:contextualSpacing/>
        <w:rPr>
          <w:rFonts w:asciiTheme="minorBidi" w:hAnsiTheme="minorBidi" w:cstheme="minorBidi"/>
          <w:lang w:val="es-ES"/>
        </w:rPr>
      </w:pPr>
      <w:hyperlink r:id="rId10" w:history="1">
        <w:r w:rsidR="00D5604D" w:rsidRPr="00EC50D0">
          <w:rPr>
            <w:rStyle w:val="Hyperlink"/>
            <w:rFonts w:asciiTheme="minorBidi" w:hAnsiTheme="minorBidi" w:cstheme="minorBidi"/>
            <w:lang w:val="es-ES" w:bidi="es-US"/>
          </w:rPr>
          <w:t>Enlaces rápidos de ayuda o para ayudar a otros</w:t>
        </w:r>
      </w:hyperlink>
    </w:p>
    <w:p w14:paraId="2231F213" w14:textId="6D327E90" w:rsidR="002D1265" w:rsidRPr="00EC50D0" w:rsidRDefault="00FA58BD" w:rsidP="005A41A4">
      <w:pPr>
        <w:pStyle w:val="ListParagraph"/>
        <w:numPr>
          <w:ilvl w:val="0"/>
          <w:numId w:val="24"/>
        </w:numPr>
        <w:contextualSpacing/>
        <w:rPr>
          <w:rFonts w:asciiTheme="minorBidi" w:hAnsiTheme="minorBidi" w:cstheme="minorBidi"/>
          <w:lang w:val="es-ES"/>
        </w:rPr>
      </w:pPr>
      <w:hyperlink r:id="rId11" w:history="1">
        <w:r w:rsidR="00334A49" w:rsidRPr="00EC50D0">
          <w:rPr>
            <w:rStyle w:val="Hyperlink"/>
            <w:rFonts w:asciiTheme="minorBidi" w:hAnsiTheme="minorBidi" w:cstheme="minorBidi"/>
            <w:lang w:val="es-ES" w:bidi="es-US"/>
          </w:rPr>
          <w:t>Después de una inundación</w:t>
        </w:r>
      </w:hyperlink>
    </w:p>
    <w:p w14:paraId="7120874F" w14:textId="77777777" w:rsidR="002D1265" w:rsidRPr="00EC50D0" w:rsidRDefault="002D1265" w:rsidP="002D1265">
      <w:pPr>
        <w:contextualSpacing/>
        <w:rPr>
          <w:rFonts w:asciiTheme="minorBidi" w:hAnsiTheme="minorBidi" w:cstheme="minorBidi"/>
          <w:lang w:val="es-ES"/>
        </w:rPr>
      </w:pPr>
    </w:p>
    <w:p w14:paraId="04E9DA99" w14:textId="330E3517" w:rsidR="00744C98" w:rsidRPr="00EC50D0" w:rsidRDefault="00744C98" w:rsidP="00744C98">
      <w:pPr>
        <w:contextualSpacing/>
        <w:rPr>
          <w:rFonts w:asciiTheme="minorBidi" w:hAnsiTheme="minorBidi" w:cstheme="minorBidi"/>
          <w:lang w:val="es-ES"/>
        </w:rPr>
      </w:pPr>
      <w:r w:rsidRPr="00EC50D0">
        <w:rPr>
          <w:rFonts w:asciiTheme="minorBidi" w:hAnsiTheme="minorBidi" w:cstheme="minorBidi"/>
          <w:lang w:val="es-ES" w:bidi="es-US"/>
        </w:rPr>
        <w:t xml:space="preserve">Para obtener más información sobre los recursos de recuperación tras una inundación de la Agencia de Recursos Naturales, el Departamento de Conservación Medioambiental, el Departamento de Pesca y Vida Silvestre o el Departamento de Bosques, Parques y Recreación, visite el sitio </w:t>
      </w:r>
      <w:hyperlink r:id="rId12" w:history="1">
        <w:r w:rsidRPr="00EC50D0">
          <w:rPr>
            <w:rStyle w:val="Hyperlink"/>
            <w:rFonts w:asciiTheme="minorBidi" w:hAnsiTheme="minorBidi" w:cstheme="minorBidi"/>
            <w:lang w:val="es-ES" w:bidi="es-US"/>
          </w:rPr>
          <w:t>https://ANR.Vermont.gov/Flood</w:t>
        </w:r>
      </w:hyperlink>
      <w:r w:rsidR="00EC50D0">
        <w:rPr>
          <w:rFonts w:asciiTheme="minorBidi" w:hAnsiTheme="minorBidi" w:cstheme="minorBidi"/>
          <w:lang w:val="es-ES" w:bidi="es-US"/>
        </w:rPr>
        <w:t>.</w:t>
      </w:r>
    </w:p>
    <w:p w14:paraId="1A73D263" w14:textId="77777777" w:rsidR="00744C98" w:rsidRPr="00EC50D0" w:rsidRDefault="00744C98" w:rsidP="00744C98">
      <w:pPr>
        <w:contextualSpacing/>
        <w:rPr>
          <w:rFonts w:asciiTheme="minorBidi" w:hAnsiTheme="minorBidi" w:cstheme="minorBidi"/>
          <w:lang w:val="es-ES"/>
        </w:rPr>
      </w:pPr>
    </w:p>
    <w:p w14:paraId="6DD946F1" w14:textId="77777777" w:rsidR="00CB12E8" w:rsidRPr="00EC50D0" w:rsidRDefault="00CB12E8" w:rsidP="00CB12E8">
      <w:pPr>
        <w:tabs>
          <w:tab w:val="left" w:pos="1540"/>
        </w:tabs>
        <w:ind w:right="4347"/>
        <w:contextualSpacing/>
        <w:rPr>
          <w:rFonts w:asciiTheme="minorBidi" w:hAnsiTheme="minorBidi" w:cstheme="minorBidi"/>
          <w:b/>
          <w:bCs/>
          <w:lang w:val="es-ES"/>
        </w:rPr>
      </w:pPr>
    </w:p>
    <w:p w14:paraId="43837D84" w14:textId="77777777" w:rsidR="00CB12E8" w:rsidRPr="00EC50D0" w:rsidRDefault="00CB12E8" w:rsidP="00CB12E8">
      <w:pPr>
        <w:tabs>
          <w:tab w:val="left" w:pos="1540"/>
        </w:tabs>
        <w:ind w:right="4347"/>
        <w:contextualSpacing/>
        <w:rPr>
          <w:rFonts w:asciiTheme="minorBidi" w:hAnsiTheme="minorBidi" w:cstheme="minorBidi"/>
          <w:b/>
          <w:bCs/>
          <w:lang w:val="es-ES"/>
        </w:rPr>
      </w:pPr>
      <w:r w:rsidRPr="00EC50D0">
        <w:rPr>
          <w:rFonts w:asciiTheme="minorBidi" w:hAnsiTheme="minorBidi" w:cstheme="minorBidi"/>
          <w:b/>
          <w:lang w:val="es-ES" w:bidi="es-US"/>
        </w:rPr>
        <w:t>Contacto:</w:t>
      </w:r>
    </w:p>
    <w:p w14:paraId="2673156F" w14:textId="77777777" w:rsidR="00CB12E8" w:rsidRPr="00EC50D0" w:rsidRDefault="00CB12E8" w:rsidP="00CB12E8">
      <w:pPr>
        <w:contextualSpacing/>
        <w:rPr>
          <w:rFonts w:asciiTheme="minorBidi" w:hAnsiTheme="minorBidi" w:cstheme="minorBidi"/>
          <w:lang w:val="es-ES"/>
        </w:rPr>
      </w:pPr>
      <w:r w:rsidRPr="00EC50D0">
        <w:rPr>
          <w:rFonts w:asciiTheme="minorBidi" w:hAnsiTheme="minorBidi" w:cstheme="minorBidi"/>
          <w:lang w:val="es-ES" w:bidi="es-US"/>
        </w:rPr>
        <w:t>Rebecca Pfeiffer, CFM, Coordinadora del NFIP de VT</w:t>
      </w:r>
    </w:p>
    <w:p w14:paraId="280A0D0E" w14:textId="77777777" w:rsidR="00CB12E8" w:rsidRPr="00EC50D0" w:rsidRDefault="00CB12E8" w:rsidP="00CB12E8">
      <w:pPr>
        <w:contextualSpacing/>
        <w:rPr>
          <w:rFonts w:asciiTheme="minorBidi" w:hAnsiTheme="minorBidi" w:cstheme="minorBidi"/>
          <w:lang w:val="es-ES"/>
        </w:rPr>
      </w:pPr>
      <w:r w:rsidRPr="00EC50D0">
        <w:rPr>
          <w:rFonts w:asciiTheme="minorBidi" w:hAnsiTheme="minorBidi" w:cstheme="minorBidi"/>
          <w:lang w:val="es-ES" w:bidi="es-US"/>
        </w:rPr>
        <w:t>Departamento de Conservación Medioambiental</w:t>
      </w:r>
    </w:p>
    <w:p w14:paraId="24A3A1BD" w14:textId="77777777" w:rsidR="00CB12E8" w:rsidRPr="00EC50D0" w:rsidRDefault="00CB12E8" w:rsidP="00CB12E8">
      <w:pPr>
        <w:contextualSpacing/>
        <w:rPr>
          <w:rFonts w:asciiTheme="minorBidi" w:hAnsiTheme="minorBidi" w:cstheme="minorBidi"/>
          <w:lang w:val="es-ES"/>
        </w:rPr>
      </w:pPr>
      <w:r w:rsidRPr="00EC50D0">
        <w:rPr>
          <w:rFonts w:asciiTheme="minorBidi" w:hAnsiTheme="minorBidi" w:cstheme="minorBidi"/>
          <w:lang w:val="es-ES" w:bidi="es-US"/>
        </w:rPr>
        <w:t xml:space="preserve">802-490-6157, </w:t>
      </w:r>
      <w:hyperlink r:id="rId13" w:history="1">
        <w:r w:rsidRPr="00EC50D0">
          <w:rPr>
            <w:rStyle w:val="Hyperlink"/>
            <w:rFonts w:asciiTheme="minorBidi" w:hAnsiTheme="minorBidi" w:cstheme="minorBidi"/>
            <w:lang w:val="es-ES" w:bidi="es-US"/>
          </w:rPr>
          <w:t>Rebecca.Pfeiffer@vermont.gov</w:t>
        </w:r>
      </w:hyperlink>
    </w:p>
    <w:p w14:paraId="41AF41D3" w14:textId="7B7D23A6" w:rsidR="00CB12E8" w:rsidRPr="00EC50D0" w:rsidRDefault="00CB12E8" w:rsidP="00CB12E8">
      <w:pPr>
        <w:pBdr>
          <w:bottom w:val="single" w:sz="4" w:space="1" w:color="auto"/>
        </w:pBdr>
        <w:contextualSpacing/>
        <w:rPr>
          <w:rFonts w:asciiTheme="minorBidi" w:eastAsia="Palatino Linotype" w:hAnsiTheme="minorBidi" w:cstheme="minorBidi"/>
          <w:i/>
          <w:iCs/>
          <w:lang w:val="es-ES"/>
        </w:rPr>
      </w:pPr>
    </w:p>
    <w:p w14:paraId="0ACD9C02" w14:textId="77777777" w:rsidR="00CB12E8" w:rsidRPr="00EC50D0" w:rsidRDefault="00CB12E8" w:rsidP="00744C98">
      <w:pPr>
        <w:contextualSpacing/>
        <w:rPr>
          <w:rFonts w:asciiTheme="minorBidi" w:eastAsia="Palatino Linotype" w:hAnsiTheme="minorBidi" w:cstheme="minorBidi"/>
          <w:i/>
          <w:iCs/>
          <w:lang w:val="es-ES"/>
        </w:rPr>
      </w:pPr>
    </w:p>
    <w:p w14:paraId="63024111" w14:textId="77777777" w:rsidR="00744C98" w:rsidRPr="00EC50D0" w:rsidRDefault="00744C98" w:rsidP="00744C98">
      <w:pPr>
        <w:contextualSpacing/>
        <w:rPr>
          <w:rFonts w:asciiTheme="minorBidi" w:hAnsiTheme="minorBidi" w:cstheme="minorBidi"/>
          <w:b/>
          <w:lang w:val="es-ES"/>
        </w:rPr>
      </w:pPr>
      <w:r w:rsidRPr="00EC50D0">
        <w:rPr>
          <w:rFonts w:asciiTheme="minorBidi" w:hAnsiTheme="minorBidi" w:cstheme="minorBidi"/>
          <w:b/>
          <w:lang w:val="es-ES" w:bidi="es-US"/>
        </w:rPr>
        <w:t xml:space="preserve">Aviso de no discriminación: </w:t>
      </w:r>
    </w:p>
    <w:p w14:paraId="6887149F" w14:textId="77777777" w:rsidR="00744C98" w:rsidRPr="00EC50D0" w:rsidRDefault="00744C98" w:rsidP="00744C98">
      <w:pPr>
        <w:contextualSpacing/>
        <w:rPr>
          <w:rFonts w:asciiTheme="minorBidi" w:hAnsiTheme="minorBidi" w:cstheme="minorBidi"/>
          <w:lang w:val="es-ES"/>
        </w:rPr>
      </w:pPr>
      <w:r w:rsidRPr="00EC50D0">
        <w:rPr>
          <w:rFonts w:asciiTheme="minorBidi" w:hAnsiTheme="minorBidi" w:cstheme="minorBidi"/>
          <w:lang w:val="es-ES" w:bidi="es-US"/>
        </w:rPr>
        <w:t>La Agencia de Recursos Naturales (ANR) de Vermont opera sus programas, servicios y actividades sin discriminar por motivos de raza, religión, credo, color, origen nacional (incluido el dominio limitado del inglés), ascendencia, lugar de nacimiento, discapacidad, edad, estado civil, sexo, orientación sexual, identidad de género o lactancia (madre e hijo).</w:t>
      </w:r>
    </w:p>
    <w:p w14:paraId="212F121F" w14:textId="77777777" w:rsidR="00744C98" w:rsidRPr="00EC50D0" w:rsidRDefault="00744C98" w:rsidP="00744C98">
      <w:pPr>
        <w:contextualSpacing/>
        <w:rPr>
          <w:rFonts w:asciiTheme="minorBidi" w:hAnsiTheme="minorBidi" w:cstheme="minorBidi"/>
          <w:lang w:val="es-ES"/>
        </w:rPr>
      </w:pPr>
    </w:p>
    <w:p w14:paraId="25D6FA7E" w14:textId="77777777" w:rsidR="00744C98" w:rsidRPr="00EC50D0" w:rsidRDefault="00744C98" w:rsidP="00744C98">
      <w:pPr>
        <w:contextualSpacing/>
        <w:rPr>
          <w:rFonts w:asciiTheme="minorBidi" w:hAnsiTheme="minorBidi" w:cstheme="minorBidi"/>
          <w:b/>
          <w:lang w:val="es-ES"/>
        </w:rPr>
      </w:pPr>
      <w:r w:rsidRPr="00EC50D0">
        <w:rPr>
          <w:rFonts w:asciiTheme="minorBidi" w:hAnsiTheme="minorBidi" w:cstheme="minorBidi"/>
          <w:b/>
          <w:lang w:val="es-ES" w:bidi="es-US"/>
        </w:rPr>
        <w:t xml:space="preserve">Aviso de acceso a servicios lingüísticos: </w:t>
      </w:r>
    </w:p>
    <w:p w14:paraId="7717DB78" w14:textId="69ACD544" w:rsidR="003B0589" w:rsidRPr="00EC50D0" w:rsidRDefault="00744C98" w:rsidP="00744C98">
      <w:pPr>
        <w:contextualSpacing/>
        <w:rPr>
          <w:rFonts w:asciiTheme="minorBidi" w:hAnsiTheme="minorBidi" w:cstheme="minorBidi"/>
          <w:lang w:val="es-ES"/>
        </w:rPr>
      </w:pPr>
      <w:r w:rsidRPr="00EC50D0">
        <w:rPr>
          <w:rFonts w:asciiTheme="minorBidi" w:hAnsiTheme="minorBidi" w:cstheme="minorBidi"/>
          <w:lang w:val="es-ES" w:bidi="es-US"/>
        </w:rPr>
        <w:t>Preguntas o quejas</w:t>
      </w:r>
      <w:r w:rsidRPr="00EC50D0">
        <w:rPr>
          <w:rFonts w:asciiTheme="minorBidi" w:hAnsiTheme="minorBidi" w:cstheme="minorBidi"/>
          <w:lang w:val="es-ES"/>
        </w:rPr>
        <w:t xml:space="preserve">/Free Language Services ǀ SERVICES LINGUISTIQUES GRATUITS | </w:t>
      </w:r>
      <w:r w:rsidRPr="00EC50D0">
        <w:rPr>
          <w:rFonts w:ascii="Nirmala UI" w:hAnsi="Nirmala UI" w:cs="Nirmala UI"/>
          <w:lang w:val="es-ES"/>
        </w:rPr>
        <w:t>भाषासम्बन्धी</w:t>
      </w:r>
      <w:r w:rsidRPr="00EC50D0">
        <w:rPr>
          <w:rFonts w:asciiTheme="minorBidi" w:hAnsiTheme="minorBidi" w:cstheme="minorBidi"/>
          <w:lang w:val="es-ES"/>
        </w:rPr>
        <w:t xml:space="preserve"> </w:t>
      </w:r>
      <w:r w:rsidRPr="00EC50D0">
        <w:rPr>
          <w:rFonts w:ascii="Nirmala UI" w:hAnsi="Nirmala UI" w:cs="Nirmala UI"/>
          <w:lang w:val="es-ES"/>
        </w:rPr>
        <w:t>नि</w:t>
      </w:r>
      <w:r w:rsidRPr="00EC50D0">
        <w:rPr>
          <w:rFonts w:asciiTheme="minorBidi" w:hAnsiTheme="minorBidi" w:cstheme="minorBidi"/>
          <w:lang w:val="es-ES"/>
        </w:rPr>
        <w:t>:</w:t>
      </w:r>
      <w:r w:rsidRPr="00EC50D0">
        <w:rPr>
          <w:rFonts w:ascii="Nirmala UI" w:hAnsi="Nirmala UI" w:cs="Nirmala UI"/>
          <w:lang w:val="es-ES"/>
        </w:rPr>
        <w:t>शुल्क</w:t>
      </w:r>
      <w:r w:rsidRPr="00EC50D0">
        <w:rPr>
          <w:rFonts w:asciiTheme="minorBidi" w:hAnsiTheme="minorBidi" w:cstheme="minorBidi"/>
          <w:lang w:val="es-ES"/>
        </w:rPr>
        <w:t xml:space="preserve"> </w:t>
      </w:r>
      <w:r w:rsidRPr="00EC50D0">
        <w:rPr>
          <w:rFonts w:ascii="Nirmala UI" w:hAnsi="Nirmala UI" w:cs="Nirmala UI"/>
          <w:lang w:val="es-ES"/>
        </w:rPr>
        <w:t>सेवाहरू</w:t>
      </w:r>
      <w:r w:rsidRPr="00EC50D0">
        <w:rPr>
          <w:rFonts w:asciiTheme="minorBidi" w:hAnsiTheme="minorBidi" w:cstheme="minorBidi"/>
          <w:lang w:val="es-ES"/>
        </w:rPr>
        <w:t xml:space="preserve"> ǀ SERVICIOS GRATUITOS DE IDIOMAS ǀ </w:t>
      </w:r>
      <w:r w:rsidRPr="00EC50D0">
        <w:rPr>
          <w:rFonts w:ascii="MS Gothic" w:eastAsia="MS Gothic" w:hAnsi="MS Gothic" w:cs="MS Gothic"/>
          <w:lang w:val="es-ES"/>
        </w:rPr>
        <w:t>免費語言服務</w:t>
      </w:r>
      <w:r w:rsidRPr="00EC50D0">
        <w:rPr>
          <w:rFonts w:asciiTheme="minorBidi" w:hAnsiTheme="minorBidi" w:cstheme="minorBidi"/>
          <w:lang w:val="es-ES"/>
        </w:rPr>
        <w:t xml:space="preserve"> | BESPLATNE JEZIČKE USLUGE ǀ БЕСПЛАТНЫЕ УСЛУГИ ПЕРЕВОДА | DỊCH VỤ NGÔN NGỮ MIỄN PHÍ ǀ </w:t>
      </w:r>
      <w:r w:rsidRPr="00EC50D0">
        <w:rPr>
          <w:rFonts w:ascii="MS Gothic" w:eastAsia="MS Gothic" w:hAnsi="MS Gothic" w:cs="MS Gothic"/>
          <w:lang w:val="es-ES"/>
        </w:rPr>
        <w:t>無料通訳サービス</w:t>
      </w:r>
      <w:r w:rsidRPr="00EC50D0">
        <w:rPr>
          <w:rFonts w:asciiTheme="minorBidi" w:hAnsiTheme="minorBidi" w:cstheme="minorBidi"/>
          <w:lang w:val="es-ES"/>
        </w:rPr>
        <w:t xml:space="preserve"> ǀ </w:t>
      </w:r>
      <w:r w:rsidRPr="00EC50D0">
        <w:rPr>
          <w:rFonts w:ascii="Ebrima" w:hAnsi="Ebrima" w:cs="Ebrima"/>
          <w:lang w:val="es-ES"/>
        </w:rPr>
        <w:t>ነጻ</w:t>
      </w:r>
      <w:r w:rsidRPr="00EC50D0">
        <w:rPr>
          <w:rFonts w:asciiTheme="minorBidi" w:hAnsiTheme="minorBidi" w:cstheme="minorBidi"/>
          <w:lang w:val="es-ES"/>
        </w:rPr>
        <w:t xml:space="preserve"> </w:t>
      </w:r>
      <w:r w:rsidRPr="00EC50D0">
        <w:rPr>
          <w:rFonts w:ascii="Ebrima" w:hAnsi="Ebrima" w:cs="Ebrima"/>
          <w:lang w:val="es-ES"/>
        </w:rPr>
        <w:t>የቋንቋ</w:t>
      </w:r>
      <w:r w:rsidRPr="00EC50D0">
        <w:rPr>
          <w:rFonts w:asciiTheme="minorBidi" w:hAnsiTheme="minorBidi" w:cstheme="minorBidi"/>
          <w:lang w:val="es-ES"/>
        </w:rPr>
        <w:t xml:space="preserve"> </w:t>
      </w:r>
      <w:r w:rsidRPr="00EC50D0">
        <w:rPr>
          <w:rFonts w:ascii="Ebrima" w:hAnsi="Ebrima" w:cs="Ebrima"/>
          <w:lang w:val="es-ES"/>
        </w:rPr>
        <w:t>አገልግሎቶች</w:t>
      </w:r>
      <w:r w:rsidRPr="00EC50D0">
        <w:rPr>
          <w:rFonts w:asciiTheme="minorBidi" w:hAnsiTheme="minorBidi" w:cstheme="minorBidi"/>
          <w:lang w:val="es-ES"/>
        </w:rPr>
        <w:t xml:space="preserve"> | HUDUMA ZA MSAADA WA LUGHA BILA MALIPO | BESPLATNE JEZIČKE USLUGE | </w:t>
      </w:r>
      <w:r w:rsidRPr="00EC50D0">
        <w:rPr>
          <w:rFonts w:ascii="Myanmar Text" w:hAnsi="Myanmar Text" w:cs="Myanmar Text"/>
          <w:lang w:val="es-ES"/>
        </w:rPr>
        <w:t>အခမဲ့</w:t>
      </w:r>
      <w:r w:rsidRPr="00EC50D0">
        <w:rPr>
          <w:rFonts w:asciiTheme="minorBidi" w:hAnsiTheme="minorBidi" w:cstheme="minorBidi"/>
          <w:lang w:val="es-ES"/>
        </w:rPr>
        <w:t xml:space="preserve"> </w:t>
      </w:r>
      <w:r w:rsidRPr="00EC50D0">
        <w:rPr>
          <w:rFonts w:ascii="Myanmar Text" w:hAnsi="Myanmar Text" w:cs="Myanmar Text"/>
          <w:lang w:val="es-ES"/>
        </w:rPr>
        <w:t>ဘာသာစကား</w:t>
      </w:r>
      <w:r w:rsidRPr="00EC50D0">
        <w:rPr>
          <w:rFonts w:asciiTheme="minorBidi" w:hAnsiTheme="minorBidi" w:cstheme="minorBidi"/>
          <w:lang w:val="es-ES"/>
        </w:rPr>
        <w:t xml:space="preserve"> </w:t>
      </w:r>
      <w:r w:rsidRPr="00EC50D0">
        <w:rPr>
          <w:rFonts w:ascii="Myanmar Text" w:hAnsi="Myanmar Text" w:cs="Myanmar Text"/>
          <w:lang w:val="es-ES"/>
        </w:rPr>
        <w:t>ဝန်ဆောင်မှုများ</w:t>
      </w:r>
      <w:r w:rsidRPr="00EC50D0">
        <w:rPr>
          <w:rFonts w:asciiTheme="minorBidi" w:hAnsiTheme="minorBidi" w:cstheme="minorBidi"/>
          <w:lang w:val="es-ES"/>
        </w:rPr>
        <w:t xml:space="preserve"> | ADEEGYO LUUQADA AH OO BILAASH AH  ǀ خدمات لغة مجانية</w:t>
      </w:r>
      <w:r w:rsidRPr="00EC50D0">
        <w:rPr>
          <w:rFonts w:asciiTheme="minorBidi" w:hAnsiTheme="minorBidi" w:cstheme="minorBidi"/>
          <w:lang w:val="es-ES" w:bidi="es-US"/>
        </w:rPr>
        <w:t xml:space="preserve">: </w:t>
      </w:r>
      <w:hyperlink r:id="rId14" w:history="1">
        <w:r w:rsidRPr="00EC50D0">
          <w:rPr>
            <w:rStyle w:val="Hyperlink"/>
            <w:rFonts w:asciiTheme="minorBidi" w:hAnsiTheme="minorBidi" w:cstheme="minorBidi"/>
            <w:lang w:val="es-ES" w:bidi="es-US"/>
          </w:rPr>
          <w:t>anr.civilrights@vermont.gov</w:t>
        </w:r>
      </w:hyperlink>
      <w:r w:rsidRPr="00EC50D0">
        <w:rPr>
          <w:rFonts w:asciiTheme="minorBidi" w:hAnsiTheme="minorBidi" w:cstheme="minorBidi"/>
          <w:lang w:val="es-ES" w:bidi="es-US"/>
        </w:rPr>
        <w:t xml:space="preserve"> u 802-636-7827.</w:t>
      </w:r>
      <w:bookmarkStart w:id="0" w:name="_GoBack"/>
      <w:bookmarkEnd w:id="0"/>
    </w:p>
    <w:sectPr w:rsidR="003B0589" w:rsidRPr="00EC50D0" w:rsidSect="00ED5873">
      <w:headerReference w:type="default" r:id="rId15"/>
      <w:headerReference w:type="first" r:id="rId16"/>
      <w:pgSz w:w="12240" w:h="15840"/>
      <w:pgMar w:top="1440" w:right="1440" w:bottom="1440" w:left="1440" w:header="72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DDD38" w14:textId="77777777" w:rsidR="00FA58BD" w:rsidRDefault="00FA58BD">
      <w:r>
        <w:separator/>
      </w:r>
    </w:p>
  </w:endnote>
  <w:endnote w:type="continuationSeparator" w:id="0">
    <w:p w14:paraId="69938D82" w14:textId="77777777" w:rsidR="00FA58BD" w:rsidRDefault="00FA58BD">
      <w:r>
        <w:continuationSeparator/>
      </w:r>
    </w:p>
  </w:endnote>
  <w:endnote w:type="continuationNotice" w:id="1">
    <w:p w14:paraId="4B6A1C4F" w14:textId="77777777" w:rsidR="00FA58BD" w:rsidRDefault="00FA58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Nirmala UI">
    <w:panose1 w:val="020B0502040204020203"/>
    <w:charset w:val="00"/>
    <w:family w:val="swiss"/>
    <w:pitch w:val="variable"/>
    <w:sig w:usb0="80FF8023" w:usb1="0200004A" w:usb2="000002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Ebrima">
    <w:panose1 w:val="02000000000000000000"/>
    <w:charset w:val="00"/>
    <w:family w:val="auto"/>
    <w:pitch w:val="variable"/>
    <w:sig w:usb0="A000005F" w:usb1="02000041" w:usb2="00000800" w:usb3="00000000" w:csb0="00000093" w:csb1="00000000"/>
  </w:font>
  <w:font w:name="Myanmar Text">
    <w:panose1 w:val="020B0502040204020203"/>
    <w:charset w:val="00"/>
    <w:family w:val="swiss"/>
    <w:pitch w:val="variable"/>
    <w:sig w:usb0="80000003" w:usb1="00000000" w:usb2="00000400" w:usb3="00000000" w:csb0="00000001"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8ADFB9" w14:textId="77777777" w:rsidR="00FA58BD" w:rsidRDefault="00FA58BD">
      <w:r>
        <w:separator/>
      </w:r>
    </w:p>
  </w:footnote>
  <w:footnote w:type="continuationSeparator" w:id="0">
    <w:p w14:paraId="39619D87" w14:textId="77777777" w:rsidR="00FA58BD" w:rsidRDefault="00FA58BD">
      <w:r>
        <w:continuationSeparator/>
      </w:r>
    </w:p>
  </w:footnote>
  <w:footnote w:type="continuationNotice" w:id="1">
    <w:p w14:paraId="1FA16552" w14:textId="77777777" w:rsidR="00FA58BD" w:rsidRDefault="00FA58B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66E86" w14:textId="2A962F31" w:rsidR="00F21E79" w:rsidRDefault="00F21E79">
    <w:pPr>
      <w:pStyle w:val="Header"/>
    </w:pPr>
  </w:p>
  <w:p w14:paraId="5A9AE245" w14:textId="77777777" w:rsidR="00F21E79" w:rsidRDefault="00F21E79">
    <w:pPr>
      <w:pStyle w:val="BodyText"/>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5288E" w14:textId="32243852" w:rsidR="00ED5873" w:rsidRDefault="00ED5873">
    <w:pPr>
      <w:pStyle w:val="Header"/>
    </w:pPr>
    <w:r>
      <w:rPr>
        <w:noProof/>
        <w:lang w:val="en-US"/>
      </w:rPr>
      <w:drawing>
        <wp:inline distT="0" distB="0" distL="0" distR="0" wp14:anchorId="32916A3F" wp14:editId="0FA5BF2B">
          <wp:extent cx="2219901" cy="586454"/>
          <wp:effectExtent l="0" t="0" r="0" b="4445"/>
          <wp:docPr id="1397341175" name="Picture 1397341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4649558" name="Picture 1334649558"/>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9901" cy="58645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F7B0A"/>
    <w:multiLevelType w:val="hybridMultilevel"/>
    <w:tmpl w:val="FBA0D7A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nsid w:val="12CE433E"/>
    <w:multiLevelType w:val="hybridMultilevel"/>
    <w:tmpl w:val="FFFFFFFF"/>
    <w:lvl w:ilvl="0" w:tplc="1F60FFAA">
      <w:start w:val="1"/>
      <w:numFmt w:val="bullet"/>
      <w:lvlText w:val=""/>
      <w:lvlJc w:val="left"/>
      <w:pPr>
        <w:ind w:left="720" w:hanging="360"/>
      </w:pPr>
      <w:rPr>
        <w:rFonts w:ascii="Symbol" w:hAnsi="Symbol" w:hint="default"/>
      </w:rPr>
    </w:lvl>
    <w:lvl w:ilvl="1" w:tplc="D0641DE6">
      <w:start w:val="1"/>
      <w:numFmt w:val="bullet"/>
      <w:lvlText w:val="·"/>
      <w:lvlJc w:val="left"/>
      <w:pPr>
        <w:ind w:left="1440" w:hanging="360"/>
      </w:pPr>
      <w:rPr>
        <w:rFonts w:ascii="Symbol" w:hAnsi="Symbol" w:hint="default"/>
      </w:rPr>
    </w:lvl>
    <w:lvl w:ilvl="2" w:tplc="678E39FA">
      <w:start w:val="1"/>
      <w:numFmt w:val="bullet"/>
      <w:lvlText w:val=""/>
      <w:lvlJc w:val="left"/>
      <w:pPr>
        <w:ind w:left="2160" w:hanging="360"/>
      </w:pPr>
      <w:rPr>
        <w:rFonts w:ascii="Wingdings" w:hAnsi="Wingdings" w:hint="default"/>
      </w:rPr>
    </w:lvl>
    <w:lvl w:ilvl="3" w:tplc="A74EF6C0">
      <w:start w:val="1"/>
      <w:numFmt w:val="bullet"/>
      <w:lvlText w:val=""/>
      <w:lvlJc w:val="left"/>
      <w:pPr>
        <w:ind w:left="2880" w:hanging="360"/>
      </w:pPr>
      <w:rPr>
        <w:rFonts w:ascii="Symbol" w:hAnsi="Symbol" w:hint="default"/>
      </w:rPr>
    </w:lvl>
    <w:lvl w:ilvl="4" w:tplc="D7FEB34C">
      <w:start w:val="1"/>
      <w:numFmt w:val="bullet"/>
      <w:lvlText w:val="o"/>
      <w:lvlJc w:val="left"/>
      <w:pPr>
        <w:ind w:left="3600" w:hanging="360"/>
      </w:pPr>
      <w:rPr>
        <w:rFonts w:ascii="Courier New" w:hAnsi="Courier New" w:hint="default"/>
      </w:rPr>
    </w:lvl>
    <w:lvl w:ilvl="5" w:tplc="11E0305C">
      <w:start w:val="1"/>
      <w:numFmt w:val="bullet"/>
      <w:lvlText w:val=""/>
      <w:lvlJc w:val="left"/>
      <w:pPr>
        <w:ind w:left="4320" w:hanging="360"/>
      </w:pPr>
      <w:rPr>
        <w:rFonts w:ascii="Wingdings" w:hAnsi="Wingdings" w:hint="default"/>
      </w:rPr>
    </w:lvl>
    <w:lvl w:ilvl="6" w:tplc="80ACD0D0">
      <w:start w:val="1"/>
      <w:numFmt w:val="bullet"/>
      <w:lvlText w:val=""/>
      <w:lvlJc w:val="left"/>
      <w:pPr>
        <w:ind w:left="5040" w:hanging="360"/>
      </w:pPr>
      <w:rPr>
        <w:rFonts w:ascii="Symbol" w:hAnsi="Symbol" w:hint="default"/>
      </w:rPr>
    </w:lvl>
    <w:lvl w:ilvl="7" w:tplc="375AD170">
      <w:start w:val="1"/>
      <w:numFmt w:val="bullet"/>
      <w:lvlText w:val="o"/>
      <w:lvlJc w:val="left"/>
      <w:pPr>
        <w:ind w:left="5760" w:hanging="360"/>
      </w:pPr>
      <w:rPr>
        <w:rFonts w:ascii="Courier New" w:hAnsi="Courier New" w:hint="default"/>
      </w:rPr>
    </w:lvl>
    <w:lvl w:ilvl="8" w:tplc="59B4E644">
      <w:start w:val="1"/>
      <w:numFmt w:val="bullet"/>
      <w:lvlText w:val=""/>
      <w:lvlJc w:val="left"/>
      <w:pPr>
        <w:ind w:left="6480" w:hanging="360"/>
      </w:pPr>
      <w:rPr>
        <w:rFonts w:ascii="Wingdings" w:hAnsi="Wingdings" w:hint="default"/>
      </w:rPr>
    </w:lvl>
  </w:abstractNum>
  <w:abstractNum w:abstractNumId="2">
    <w:nsid w:val="15C97DB8"/>
    <w:multiLevelType w:val="hybridMultilevel"/>
    <w:tmpl w:val="98601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F50D06"/>
    <w:multiLevelType w:val="hybridMultilevel"/>
    <w:tmpl w:val="0AA25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1549C2"/>
    <w:multiLevelType w:val="hybridMultilevel"/>
    <w:tmpl w:val="1B029BD4"/>
    <w:lvl w:ilvl="0" w:tplc="B0C2A1D6">
      <w:start w:val="802"/>
      <w:numFmt w:val="bullet"/>
      <w:lvlText w:val="-"/>
      <w:lvlJc w:val="left"/>
      <w:pPr>
        <w:ind w:left="720" w:hanging="360"/>
      </w:pPr>
      <w:rPr>
        <w:rFonts w:ascii="Palatino Linotype" w:eastAsia="Calibri" w:hAnsi="Palatino Linotype"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E30A68"/>
    <w:multiLevelType w:val="hybridMultilevel"/>
    <w:tmpl w:val="E1040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02210A"/>
    <w:multiLevelType w:val="hybridMultilevel"/>
    <w:tmpl w:val="11983A8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AEC08EB"/>
    <w:multiLevelType w:val="hybridMultilevel"/>
    <w:tmpl w:val="BA106F56"/>
    <w:lvl w:ilvl="0" w:tplc="67FCA1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672AC0"/>
    <w:multiLevelType w:val="hybridMultilevel"/>
    <w:tmpl w:val="F3C43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1136C3"/>
    <w:multiLevelType w:val="hybridMultilevel"/>
    <w:tmpl w:val="9EC204FA"/>
    <w:lvl w:ilvl="0" w:tplc="0409000F">
      <w:start w:val="1"/>
      <w:numFmt w:val="decimal"/>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10">
    <w:nsid w:val="28AE5C86"/>
    <w:multiLevelType w:val="hybridMultilevel"/>
    <w:tmpl w:val="C3AE650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
    <w:nsid w:val="348767A6"/>
    <w:multiLevelType w:val="hybridMultilevel"/>
    <w:tmpl w:val="386CD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B42ACC"/>
    <w:multiLevelType w:val="hybridMultilevel"/>
    <w:tmpl w:val="42AE6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2256FD"/>
    <w:multiLevelType w:val="hybridMultilevel"/>
    <w:tmpl w:val="D4F2E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A15A0C"/>
    <w:multiLevelType w:val="hybridMultilevel"/>
    <w:tmpl w:val="85742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942EC5"/>
    <w:multiLevelType w:val="hybridMultilevel"/>
    <w:tmpl w:val="484C0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D65663"/>
    <w:multiLevelType w:val="hybridMultilevel"/>
    <w:tmpl w:val="5CAA6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680E0E"/>
    <w:multiLevelType w:val="hybridMultilevel"/>
    <w:tmpl w:val="C4D4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631FE0"/>
    <w:multiLevelType w:val="hybridMultilevel"/>
    <w:tmpl w:val="212A9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FA6247"/>
    <w:multiLevelType w:val="hybridMultilevel"/>
    <w:tmpl w:val="F9CE1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0D15F4"/>
    <w:multiLevelType w:val="hybridMultilevel"/>
    <w:tmpl w:val="02586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644334C4"/>
    <w:multiLevelType w:val="hybridMultilevel"/>
    <w:tmpl w:val="FF06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C6471F"/>
    <w:multiLevelType w:val="hybridMultilevel"/>
    <w:tmpl w:val="F920F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EF1529"/>
    <w:multiLevelType w:val="hybridMultilevel"/>
    <w:tmpl w:val="2ED4F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6B3211"/>
    <w:multiLevelType w:val="hybridMultilevel"/>
    <w:tmpl w:val="87D44106"/>
    <w:lvl w:ilvl="0" w:tplc="8738E8B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48E3CCE"/>
    <w:multiLevelType w:val="hybridMultilevel"/>
    <w:tmpl w:val="217E42CE"/>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num w:numId="1">
    <w:abstractNumId w:val="7"/>
  </w:num>
  <w:num w:numId="2">
    <w:abstractNumId w:val="12"/>
  </w:num>
  <w:num w:numId="3">
    <w:abstractNumId w:val="15"/>
  </w:num>
  <w:num w:numId="4">
    <w:abstractNumId w:val="3"/>
  </w:num>
  <w:num w:numId="5">
    <w:abstractNumId w:val="8"/>
  </w:num>
  <w:num w:numId="6">
    <w:abstractNumId w:val="18"/>
  </w:num>
  <w:num w:numId="7">
    <w:abstractNumId w:val="16"/>
  </w:num>
  <w:num w:numId="8">
    <w:abstractNumId w:val="20"/>
  </w:num>
  <w:num w:numId="9">
    <w:abstractNumId w:val="6"/>
  </w:num>
  <w:num w:numId="10">
    <w:abstractNumId w:val="4"/>
  </w:num>
  <w:num w:numId="11">
    <w:abstractNumId w:val="10"/>
  </w:num>
  <w:num w:numId="12">
    <w:abstractNumId w:val="2"/>
  </w:num>
  <w:num w:numId="13">
    <w:abstractNumId w:val="17"/>
  </w:num>
  <w:num w:numId="14">
    <w:abstractNumId w:val="23"/>
  </w:num>
  <w:num w:numId="15">
    <w:abstractNumId w:val="0"/>
  </w:num>
  <w:num w:numId="16">
    <w:abstractNumId w:val="24"/>
  </w:num>
  <w:num w:numId="17">
    <w:abstractNumId w:val="22"/>
  </w:num>
  <w:num w:numId="18">
    <w:abstractNumId w:val="11"/>
  </w:num>
  <w:num w:numId="19">
    <w:abstractNumId w:val="5"/>
  </w:num>
  <w:num w:numId="20">
    <w:abstractNumId w:val="14"/>
  </w:num>
  <w:num w:numId="21">
    <w:abstractNumId w:val="9"/>
  </w:num>
  <w:num w:numId="22">
    <w:abstractNumId w:val="25"/>
  </w:num>
  <w:num w:numId="23">
    <w:abstractNumId w:val="13"/>
  </w:num>
  <w:num w:numId="24">
    <w:abstractNumId w:val="21"/>
  </w:num>
  <w:num w:numId="25">
    <w:abstractNumId w:val="1"/>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DF3"/>
    <w:rsid w:val="00000B2F"/>
    <w:rsid w:val="00001232"/>
    <w:rsid w:val="000030C0"/>
    <w:rsid w:val="00003295"/>
    <w:rsid w:val="0000449A"/>
    <w:rsid w:val="00005152"/>
    <w:rsid w:val="00005A2B"/>
    <w:rsid w:val="00005CDF"/>
    <w:rsid w:val="00006AB4"/>
    <w:rsid w:val="00006E64"/>
    <w:rsid w:val="0001225A"/>
    <w:rsid w:val="00012E65"/>
    <w:rsid w:val="00012EE1"/>
    <w:rsid w:val="000154F7"/>
    <w:rsid w:val="000227BE"/>
    <w:rsid w:val="000243AF"/>
    <w:rsid w:val="00024B84"/>
    <w:rsid w:val="00031F93"/>
    <w:rsid w:val="0003422D"/>
    <w:rsid w:val="0003696B"/>
    <w:rsid w:val="00036F38"/>
    <w:rsid w:val="00037202"/>
    <w:rsid w:val="00041A8F"/>
    <w:rsid w:val="00042243"/>
    <w:rsid w:val="000450F6"/>
    <w:rsid w:val="00052158"/>
    <w:rsid w:val="0005403D"/>
    <w:rsid w:val="000547B2"/>
    <w:rsid w:val="000639D9"/>
    <w:rsid w:val="00064137"/>
    <w:rsid w:val="00064D8B"/>
    <w:rsid w:val="00067514"/>
    <w:rsid w:val="00071603"/>
    <w:rsid w:val="00072E76"/>
    <w:rsid w:val="00074AE4"/>
    <w:rsid w:val="000751A0"/>
    <w:rsid w:val="000753A3"/>
    <w:rsid w:val="00076058"/>
    <w:rsid w:val="00077890"/>
    <w:rsid w:val="00080300"/>
    <w:rsid w:val="00083FFB"/>
    <w:rsid w:val="0008695B"/>
    <w:rsid w:val="00090828"/>
    <w:rsid w:val="000966CF"/>
    <w:rsid w:val="000967D3"/>
    <w:rsid w:val="000A043A"/>
    <w:rsid w:val="000A1872"/>
    <w:rsid w:val="000A34A7"/>
    <w:rsid w:val="000A3794"/>
    <w:rsid w:val="000A4D30"/>
    <w:rsid w:val="000A7035"/>
    <w:rsid w:val="000A743D"/>
    <w:rsid w:val="000A794E"/>
    <w:rsid w:val="000A7A16"/>
    <w:rsid w:val="000B29CF"/>
    <w:rsid w:val="000B2B92"/>
    <w:rsid w:val="000B3A27"/>
    <w:rsid w:val="000B4067"/>
    <w:rsid w:val="000B5391"/>
    <w:rsid w:val="000B5D50"/>
    <w:rsid w:val="000C0968"/>
    <w:rsid w:val="000C1BD7"/>
    <w:rsid w:val="000C3C75"/>
    <w:rsid w:val="000C52EC"/>
    <w:rsid w:val="000C69DA"/>
    <w:rsid w:val="000D224A"/>
    <w:rsid w:val="000D4B87"/>
    <w:rsid w:val="000D7F5E"/>
    <w:rsid w:val="000E0775"/>
    <w:rsid w:val="000E091C"/>
    <w:rsid w:val="000E2D7C"/>
    <w:rsid w:val="000E3FF2"/>
    <w:rsid w:val="000E434A"/>
    <w:rsid w:val="000E73CE"/>
    <w:rsid w:val="000F0681"/>
    <w:rsid w:val="000F096B"/>
    <w:rsid w:val="000F13BF"/>
    <w:rsid w:val="000F140A"/>
    <w:rsid w:val="000F3005"/>
    <w:rsid w:val="000F3175"/>
    <w:rsid w:val="000F3A02"/>
    <w:rsid w:val="000F41DD"/>
    <w:rsid w:val="000F52DB"/>
    <w:rsid w:val="000F5317"/>
    <w:rsid w:val="000F56D8"/>
    <w:rsid w:val="000F5C38"/>
    <w:rsid w:val="000F645F"/>
    <w:rsid w:val="000F6548"/>
    <w:rsid w:val="001014C9"/>
    <w:rsid w:val="00101A63"/>
    <w:rsid w:val="00101E11"/>
    <w:rsid w:val="00104028"/>
    <w:rsid w:val="00107F9B"/>
    <w:rsid w:val="001127B8"/>
    <w:rsid w:val="00117B6E"/>
    <w:rsid w:val="0013297C"/>
    <w:rsid w:val="001358CA"/>
    <w:rsid w:val="0014206C"/>
    <w:rsid w:val="00142E4A"/>
    <w:rsid w:val="00144A6A"/>
    <w:rsid w:val="00150E11"/>
    <w:rsid w:val="00150EB0"/>
    <w:rsid w:val="00152CC6"/>
    <w:rsid w:val="00153E25"/>
    <w:rsid w:val="001561C7"/>
    <w:rsid w:val="00157343"/>
    <w:rsid w:val="001573FE"/>
    <w:rsid w:val="001576B2"/>
    <w:rsid w:val="00161DD8"/>
    <w:rsid w:val="00162A7E"/>
    <w:rsid w:val="00162DD2"/>
    <w:rsid w:val="001635F9"/>
    <w:rsid w:val="00170F12"/>
    <w:rsid w:val="0017555D"/>
    <w:rsid w:val="00175741"/>
    <w:rsid w:val="0018026B"/>
    <w:rsid w:val="0018353C"/>
    <w:rsid w:val="00184643"/>
    <w:rsid w:val="0018468B"/>
    <w:rsid w:val="00185F1C"/>
    <w:rsid w:val="001861EB"/>
    <w:rsid w:val="00186338"/>
    <w:rsid w:val="00191267"/>
    <w:rsid w:val="001A54F8"/>
    <w:rsid w:val="001A6589"/>
    <w:rsid w:val="001A6643"/>
    <w:rsid w:val="001A7473"/>
    <w:rsid w:val="001B1743"/>
    <w:rsid w:val="001B2ADE"/>
    <w:rsid w:val="001B2AE1"/>
    <w:rsid w:val="001B448F"/>
    <w:rsid w:val="001B54D3"/>
    <w:rsid w:val="001B6A7B"/>
    <w:rsid w:val="001C082B"/>
    <w:rsid w:val="001D03EF"/>
    <w:rsid w:val="001D1B9F"/>
    <w:rsid w:val="001D1EB2"/>
    <w:rsid w:val="001D3CBA"/>
    <w:rsid w:val="001D69AC"/>
    <w:rsid w:val="001D6B1B"/>
    <w:rsid w:val="001D6DBD"/>
    <w:rsid w:val="001E1AF9"/>
    <w:rsid w:val="001E24B3"/>
    <w:rsid w:val="001E31CF"/>
    <w:rsid w:val="001E35EC"/>
    <w:rsid w:val="001E4617"/>
    <w:rsid w:val="001E7BBA"/>
    <w:rsid w:val="001F0619"/>
    <w:rsid w:val="001F29F9"/>
    <w:rsid w:val="001F459C"/>
    <w:rsid w:val="001F64A0"/>
    <w:rsid w:val="002007C4"/>
    <w:rsid w:val="002010EF"/>
    <w:rsid w:val="00202ABD"/>
    <w:rsid w:val="0020368C"/>
    <w:rsid w:val="002070F5"/>
    <w:rsid w:val="002108AC"/>
    <w:rsid w:val="0021488A"/>
    <w:rsid w:val="0021509B"/>
    <w:rsid w:val="00220DAD"/>
    <w:rsid w:val="0022127C"/>
    <w:rsid w:val="00225C02"/>
    <w:rsid w:val="00230014"/>
    <w:rsid w:val="00233372"/>
    <w:rsid w:val="00240B15"/>
    <w:rsid w:val="002411ED"/>
    <w:rsid w:val="00244E79"/>
    <w:rsid w:val="0024612F"/>
    <w:rsid w:val="00246658"/>
    <w:rsid w:val="002474F8"/>
    <w:rsid w:val="00253C48"/>
    <w:rsid w:val="00256114"/>
    <w:rsid w:val="002565CF"/>
    <w:rsid w:val="002565F8"/>
    <w:rsid w:val="0025768D"/>
    <w:rsid w:val="00261C60"/>
    <w:rsid w:val="00265824"/>
    <w:rsid w:val="00270174"/>
    <w:rsid w:val="00270D9A"/>
    <w:rsid w:val="002736A6"/>
    <w:rsid w:val="002747AD"/>
    <w:rsid w:val="0027621F"/>
    <w:rsid w:val="00276263"/>
    <w:rsid w:val="002777EB"/>
    <w:rsid w:val="00281D81"/>
    <w:rsid w:val="002831B8"/>
    <w:rsid w:val="00284DF5"/>
    <w:rsid w:val="00287D36"/>
    <w:rsid w:val="00295D75"/>
    <w:rsid w:val="00296486"/>
    <w:rsid w:val="0029735F"/>
    <w:rsid w:val="002A0452"/>
    <w:rsid w:val="002A15AA"/>
    <w:rsid w:val="002A2E5B"/>
    <w:rsid w:val="002A391E"/>
    <w:rsid w:val="002A51F0"/>
    <w:rsid w:val="002A6924"/>
    <w:rsid w:val="002A72A5"/>
    <w:rsid w:val="002A7D83"/>
    <w:rsid w:val="002B1186"/>
    <w:rsid w:val="002B23BD"/>
    <w:rsid w:val="002B629B"/>
    <w:rsid w:val="002B7927"/>
    <w:rsid w:val="002C149E"/>
    <w:rsid w:val="002C29B9"/>
    <w:rsid w:val="002C44EB"/>
    <w:rsid w:val="002C47BF"/>
    <w:rsid w:val="002C6B17"/>
    <w:rsid w:val="002D0242"/>
    <w:rsid w:val="002D02C8"/>
    <w:rsid w:val="002D1265"/>
    <w:rsid w:val="002D31C1"/>
    <w:rsid w:val="002D6DA9"/>
    <w:rsid w:val="002D7F53"/>
    <w:rsid w:val="002E1E7E"/>
    <w:rsid w:val="002E205A"/>
    <w:rsid w:val="002E59DF"/>
    <w:rsid w:val="002F18D9"/>
    <w:rsid w:val="002F394B"/>
    <w:rsid w:val="002F4806"/>
    <w:rsid w:val="002F75D4"/>
    <w:rsid w:val="00300126"/>
    <w:rsid w:val="0030137B"/>
    <w:rsid w:val="003034E8"/>
    <w:rsid w:val="00305E9E"/>
    <w:rsid w:val="003061A6"/>
    <w:rsid w:val="00306220"/>
    <w:rsid w:val="0030637C"/>
    <w:rsid w:val="00310782"/>
    <w:rsid w:val="003109CC"/>
    <w:rsid w:val="003118C0"/>
    <w:rsid w:val="00312D51"/>
    <w:rsid w:val="00313285"/>
    <w:rsid w:val="00314E99"/>
    <w:rsid w:val="00316378"/>
    <w:rsid w:val="00324C67"/>
    <w:rsid w:val="00326CDC"/>
    <w:rsid w:val="003270A0"/>
    <w:rsid w:val="00327B81"/>
    <w:rsid w:val="00330744"/>
    <w:rsid w:val="00334A49"/>
    <w:rsid w:val="00336D3B"/>
    <w:rsid w:val="00342430"/>
    <w:rsid w:val="00342BCD"/>
    <w:rsid w:val="00343672"/>
    <w:rsid w:val="00346F3F"/>
    <w:rsid w:val="003478AC"/>
    <w:rsid w:val="00347D6C"/>
    <w:rsid w:val="00350742"/>
    <w:rsid w:val="00350B98"/>
    <w:rsid w:val="00351221"/>
    <w:rsid w:val="003513F3"/>
    <w:rsid w:val="003616B5"/>
    <w:rsid w:val="00362BE5"/>
    <w:rsid w:val="00364008"/>
    <w:rsid w:val="00364496"/>
    <w:rsid w:val="00364EFA"/>
    <w:rsid w:val="00365271"/>
    <w:rsid w:val="00365B60"/>
    <w:rsid w:val="00370504"/>
    <w:rsid w:val="003716F7"/>
    <w:rsid w:val="00371738"/>
    <w:rsid w:val="003750FD"/>
    <w:rsid w:val="003773F7"/>
    <w:rsid w:val="00381E05"/>
    <w:rsid w:val="00384168"/>
    <w:rsid w:val="003866E7"/>
    <w:rsid w:val="00387B35"/>
    <w:rsid w:val="00390396"/>
    <w:rsid w:val="00390554"/>
    <w:rsid w:val="0039283A"/>
    <w:rsid w:val="00392AC0"/>
    <w:rsid w:val="00393682"/>
    <w:rsid w:val="00394663"/>
    <w:rsid w:val="00397769"/>
    <w:rsid w:val="003A1252"/>
    <w:rsid w:val="003A476A"/>
    <w:rsid w:val="003B036E"/>
    <w:rsid w:val="003B0589"/>
    <w:rsid w:val="003B134C"/>
    <w:rsid w:val="003B1B68"/>
    <w:rsid w:val="003B2371"/>
    <w:rsid w:val="003B4E3B"/>
    <w:rsid w:val="003B52BF"/>
    <w:rsid w:val="003B595A"/>
    <w:rsid w:val="003B5A30"/>
    <w:rsid w:val="003B6429"/>
    <w:rsid w:val="003B79B6"/>
    <w:rsid w:val="003C21AF"/>
    <w:rsid w:val="003C257A"/>
    <w:rsid w:val="003C289A"/>
    <w:rsid w:val="003C2946"/>
    <w:rsid w:val="003C466E"/>
    <w:rsid w:val="003C498D"/>
    <w:rsid w:val="003C4B89"/>
    <w:rsid w:val="003C58EA"/>
    <w:rsid w:val="003C59A2"/>
    <w:rsid w:val="003C68DD"/>
    <w:rsid w:val="003C6E18"/>
    <w:rsid w:val="003C7AD3"/>
    <w:rsid w:val="003D17B2"/>
    <w:rsid w:val="003D1918"/>
    <w:rsid w:val="003D1E6D"/>
    <w:rsid w:val="003D36A8"/>
    <w:rsid w:val="003D3E55"/>
    <w:rsid w:val="003D52CB"/>
    <w:rsid w:val="003E0752"/>
    <w:rsid w:val="003E2ED4"/>
    <w:rsid w:val="003E5E53"/>
    <w:rsid w:val="003E6EE3"/>
    <w:rsid w:val="003E77BB"/>
    <w:rsid w:val="003E7D15"/>
    <w:rsid w:val="003F1F34"/>
    <w:rsid w:val="003F614C"/>
    <w:rsid w:val="003F6B50"/>
    <w:rsid w:val="003F6C55"/>
    <w:rsid w:val="003F778B"/>
    <w:rsid w:val="00402734"/>
    <w:rsid w:val="00402BE7"/>
    <w:rsid w:val="00403D62"/>
    <w:rsid w:val="004042AB"/>
    <w:rsid w:val="00405E4E"/>
    <w:rsid w:val="004071C5"/>
    <w:rsid w:val="004102A9"/>
    <w:rsid w:val="00415908"/>
    <w:rsid w:val="00416AA3"/>
    <w:rsid w:val="00417392"/>
    <w:rsid w:val="0041765C"/>
    <w:rsid w:val="004212E8"/>
    <w:rsid w:val="004220EA"/>
    <w:rsid w:val="004276D9"/>
    <w:rsid w:val="00427F2D"/>
    <w:rsid w:val="00431454"/>
    <w:rsid w:val="00433C9E"/>
    <w:rsid w:val="00436ED3"/>
    <w:rsid w:val="00441178"/>
    <w:rsid w:val="00441DD4"/>
    <w:rsid w:val="00444221"/>
    <w:rsid w:val="004449F3"/>
    <w:rsid w:val="004455D5"/>
    <w:rsid w:val="00445C5F"/>
    <w:rsid w:val="0044673F"/>
    <w:rsid w:val="004472F5"/>
    <w:rsid w:val="00447481"/>
    <w:rsid w:val="004537C6"/>
    <w:rsid w:val="00455C87"/>
    <w:rsid w:val="00457F10"/>
    <w:rsid w:val="004609FA"/>
    <w:rsid w:val="00461047"/>
    <w:rsid w:val="0046371F"/>
    <w:rsid w:val="00465889"/>
    <w:rsid w:val="00466F86"/>
    <w:rsid w:val="00467690"/>
    <w:rsid w:val="004736AA"/>
    <w:rsid w:val="00477A3E"/>
    <w:rsid w:val="00481B72"/>
    <w:rsid w:val="00482A5F"/>
    <w:rsid w:val="00482BD1"/>
    <w:rsid w:val="004864A1"/>
    <w:rsid w:val="00486F1E"/>
    <w:rsid w:val="004874D0"/>
    <w:rsid w:val="00492F2D"/>
    <w:rsid w:val="00494E6A"/>
    <w:rsid w:val="004A086C"/>
    <w:rsid w:val="004A0EBF"/>
    <w:rsid w:val="004A3971"/>
    <w:rsid w:val="004B4E22"/>
    <w:rsid w:val="004B5381"/>
    <w:rsid w:val="004B6039"/>
    <w:rsid w:val="004B6499"/>
    <w:rsid w:val="004B7356"/>
    <w:rsid w:val="004C08D5"/>
    <w:rsid w:val="004C1D5F"/>
    <w:rsid w:val="004C25D9"/>
    <w:rsid w:val="004C2A0F"/>
    <w:rsid w:val="004C5DCB"/>
    <w:rsid w:val="004D01A4"/>
    <w:rsid w:val="004D52A1"/>
    <w:rsid w:val="004D73CC"/>
    <w:rsid w:val="004E0B57"/>
    <w:rsid w:val="004E28E2"/>
    <w:rsid w:val="004E2B26"/>
    <w:rsid w:val="004E52B8"/>
    <w:rsid w:val="004E6A2A"/>
    <w:rsid w:val="004F2D00"/>
    <w:rsid w:val="004F463D"/>
    <w:rsid w:val="004F536A"/>
    <w:rsid w:val="004F57BD"/>
    <w:rsid w:val="004F6E1E"/>
    <w:rsid w:val="00500CAA"/>
    <w:rsid w:val="00501AC2"/>
    <w:rsid w:val="00503362"/>
    <w:rsid w:val="0050430C"/>
    <w:rsid w:val="005048A2"/>
    <w:rsid w:val="0051107E"/>
    <w:rsid w:val="00511E8F"/>
    <w:rsid w:val="00512487"/>
    <w:rsid w:val="00514E43"/>
    <w:rsid w:val="00515A46"/>
    <w:rsid w:val="0051679B"/>
    <w:rsid w:val="0051707E"/>
    <w:rsid w:val="00517C34"/>
    <w:rsid w:val="00521CDD"/>
    <w:rsid w:val="005236E4"/>
    <w:rsid w:val="00524A44"/>
    <w:rsid w:val="005262FD"/>
    <w:rsid w:val="00530397"/>
    <w:rsid w:val="005303A4"/>
    <w:rsid w:val="0053171F"/>
    <w:rsid w:val="00532204"/>
    <w:rsid w:val="00534642"/>
    <w:rsid w:val="005368E6"/>
    <w:rsid w:val="00540356"/>
    <w:rsid w:val="00543774"/>
    <w:rsid w:val="00544A98"/>
    <w:rsid w:val="00544F72"/>
    <w:rsid w:val="0054781B"/>
    <w:rsid w:val="00547E22"/>
    <w:rsid w:val="00550089"/>
    <w:rsid w:val="0055124F"/>
    <w:rsid w:val="005551DE"/>
    <w:rsid w:val="00556BEB"/>
    <w:rsid w:val="005643F9"/>
    <w:rsid w:val="00565B5A"/>
    <w:rsid w:val="0056618E"/>
    <w:rsid w:val="00567360"/>
    <w:rsid w:val="005678BF"/>
    <w:rsid w:val="00571BC5"/>
    <w:rsid w:val="00573D7F"/>
    <w:rsid w:val="00574EF3"/>
    <w:rsid w:val="0057518B"/>
    <w:rsid w:val="005753C7"/>
    <w:rsid w:val="005756B3"/>
    <w:rsid w:val="005760FD"/>
    <w:rsid w:val="00577230"/>
    <w:rsid w:val="005775D1"/>
    <w:rsid w:val="00580683"/>
    <w:rsid w:val="0058252E"/>
    <w:rsid w:val="005834A5"/>
    <w:rsid w:val="005847D0"/>
    <w:rsid w:val="00584CC3"/>
    <w:rsid w:val="005858BE"/>
    <w:rsid w:val="00587EAD"/>
    <w:rsid w:val="00590610"/>
    <w:rsid w:val="005908DA"/>
    <w:rsid w:val="00593D90"/>
    <w:rsid w:val="00594FE4"/>
    <w:rsid w:val="005A1A99"/>
    <w:rsid w:val="005A1AA0"/>
    <w:rsid w:val="005A292E"/>
    <w:rsid w:val="005A2E77"/>
    <w:rsid w:val="005A3C96"/>
    <w:rsid w:val="005A41A4"/>
    <w:rsid w:val="005A42E6"/>
    <w:rsid w:val="005A787A"/>
    <w:rsid w:val="005A7B9A"/>
    <w:rsid w:val="005B01A5"/>
    <w:rsid w:val="005B0F2F"/>
    <w:rsid w:val="005B2240"/>
    <w:rsid w:val="005B39B6"/>
    <w:rsid w:val="005B4DC6"/>
    <w:rsid w:val="005B5CC6"/>
    <w:rsid w:val="005C29D5"/>
    <w:rsid w:val="005C5F7C"/>
    <w:rsid w:val="005C6645"/>
    <w:rsid w:val="005C6A10"/>
    <w:rsid w:val="005C764F"/>
    <w:rsid w:val="005C7B25"/>
    <w:rsid w:val="005D05D3"/>
    <w:rsid w:val="005D2329"/>
    <w:rsid w:val="005D270B"/>
    <w:rsid w:val="005E03FE"/>
    <w:rsid w:val="005E2DB8"/>
    <w:rsid w:val="005E2FD3"/>
    <w:rsid w:val="005E50C4"/>
    <w:rsid w:val="005E67ED"/>
    <w:rsid w:val="005E7930"/>
    <w:rsid w:val="005F343C"/>
    <w:rsid w:val="005F4225"/>
    <w:rsid w:val="005F5F23"/>
    <w:rsid w:val="005F703F"/>
    <w:rsid w:val="005F7DA6"/>
    <w:rsid w:val="00602350"/>
    <w:rsid w:val="00612FEA"/>
    <w:rsid w:val="00613B15"/>
    <w:rsid w:val="00616FF7"/>
    <w:rsid w:val="00617958"/>
    <w:rsid w:val="006203E9"/>
    <w:rsid w:val="00620E4D"/>
    <w:rsid w:val="00630196"/>
    <w:rsid w:val="0063071B"/>
    <w:rsid w:val="00631EE5"/>
    <w:rsid w:val="00632408"/>
    <w:rsid w:val="006329AD"/>
    <w:rsid w:val="0063396A"/>
    <w:rsid w:val="00633AC2"/>
    <w:rsid w:val="006345BF"/>
    <w:rsid w:val="00634B51"/>
    <w:rsid w:val="00640E46"/>
    <w:rsid w:val="00641027"/>
    <w:rsid w:val="00645F3E"/>
    <w:rsid w:val="00646563"/>
    <w:rsid w:val="00646913"/>
    <w:rsid w:val="006602BC"/>
    <w:rsid w:val="00660BA5"/>
    <w:rsid w:val="006633DB"/>
    <w:rsid w:val="00663BB4"/>
    <w:rsid w:val="00670B26"/>
    <w:rsid w:val="0067120F"/>
    <w:rsid w:val="00672BAC"/>
    <w:rsid w:val="00673979"/>
    <w:rsid w:val="00673B8C"/>
    <w:rsid w:val="00674A57"/>
    <w:rsid w:val="00675F02"/>
    <w:rsid w:val="00681E49"/>
    <w:rsid w:val="006820E1"/>
    <w:rsid w:val="00683DCC"/>
    <w:rsid w:val="006848DA"/>
    <w:rsid w:val="00687B4E"/>
    <w:rsid w:val="006925F7"/>
    <w:rsid w:val="006951D7"/>
    <w:rsid w:val="00697A85"/>
    <w:rsid w:val="006A081C"/>
    <w:rsid w:val="006A650B"/>
    <w:rsid w:val="006B07A4"/>
    <w:rsid w:val="006B2CF4"/>
    <w:rsid w:val="006B3717"/>
    <w:rsid w:val="006B6448"/>
    <w:rsid w:val="006C0BB0"/>
    <w:rsid w:val="006C25F7"/>
    <w:rsid w:val="006C52C4"/>
    <w:rsid w:val="006D3BE2"/>
    <w:rsid w:val="006E01FD"/>
    <w:rsid w:val="006E2F32"/>
    <w:rsid w:val="006E33C5"/>
    <w:rsid w:val="006E3DE4"/>
    <w:rsid w:val="006E4345"/>
    <w:rsid w:val="006E46AE"/>
    <w:rsid w:val="006E59E7"/>
    <w:rsid w:val="006E5E8A"/>
    <w:rsid w:val="006E7631"/>
    <w:rsid w:val="006F0113"/>
    <w:rsid w:val="006F0224"/>
    <w:rsid w:val="006F071A"/>
    <w:rsid w:val="006F07F7"/>
    <w:rsid w:val="006F169E"/>
    <w:rsid w:val="006F3762"/>
    <w:rsid w:val="006F4F02"/>
    <w:rsid w:val="006F766E"/>
    <w:rsid w:val="0070333C"/>
    <w:rsid w:val="00704C07"/>
    <w:rsid w:val="007051AC"/>
    <w:rsid w:val="00707B97"/>
    <w:rsid w:val="007116AF"/>
    <w:rsid w:val="00714132"/>
    <w:rsid w:val="00717147"/>
    <w:rsid w:val="00717AD8"/>
    <w:rsid w:val="00720BF8"/>
    <w:rsid w:val="00723490"/>
    <w:rsid w:val="0072580C"/>
    <w:rsid w:val="00726E0D"/>
    <w:rsid w:val="00732CA3"/>
    <w:rsid w:val="0073513A"/>
    <w:rsid w:val="007357E0"/>
    <w:rsid w:val="00740F9B"/>
    <w:rsid w:val="007447FE"/>
    <w:rsid w:val="00744C98"/>
    <w:rsid w:val="00747966"/>
    <w:rsid w:val="00750FB8"/>
    <w:rsid w:val="00755513"/>
    <w:rsid w:val="00755AE9"/>
    <w:rsid w:val="00757F76"/>
    <w:rsid w:val="00762DBD"/>
    <w:rsid w:val="00763E5D"/>
    <w:rsid w:val="00771D00"/>
    <w:rsid w:val="007736C1"/>
    <w:rsid w:val="007737E7"/>
    <w:rsid w:val="00774360"/>
    <w:rsid w:val="00774C0A"/>
    <w:rsid w:val="007775A3"/>
    <w:rsid w:val="00782FCD"/>
    <w:rsid w:val="007854EA"/>
    <w:rsid w:val="00791CC6"/>
    <w:rsid w:val="00793345"/>
    <w:rsid w:val="00793CDC"/>
    <w:rsid w:val="00794124"/>
    <w:rsid w:val="00795694"/>
    <w:rsid w:val="007A28AB"/>
    <w:rsid w:val="007A6DC7"/>
    <w:rsid w:val="007A6DEC"/>
    <w:rsid w:val="007A6F04"/>
    <w:rsid w:val="007B0512"/>
    <w:rsid w:val="007B3DBA"/>
    <w:rsid w:val="007B4D3C"/>
    <w:rsid w:val="007B4DC9"/>
    <w:rsid w:val="007B7F0B"/>
    <w:rsid w:val="007C16EF"/>
    <w:rsid w:val="007C4F68"/>
    <w:rsid w:val="007D1422"/>
    <w:rsid w:val="007D3457"/>
    <w:rsid w:val="007D45D9"/>
    <w:rsid w:val="007D79C2"/>
    <w:rsid w:val="007E0D13"/>
    <w:rsid w:val="007E33DD"/>
    <w:rsid w:val="007E6C71"/>
    <w:rsid w:val="007E7296"/>
    <w:rsid w:val="007F0DBF"/>
    <w:rsid w:val="007F230B"/>
    <w:rsid w:val="007F2612"/>
    <w:rsid w:val="007F26C8"/>
    <w:rsid w:val="007F2BD1"/>
    <w:rsid w:val="007F3AB5"/>
    <w:rsid w:val="007F46C2"/>
    <w:rsid w:val="007F5EA3"/>
    <w:rsid w:val="007F6D36"/>
    <w:rsid w:val="007F7FF1"/>
    <w:rsid w:val="00801127"/>
    <w:rsid w:val="008023BC"/>
    <w:rsid w:val="00803F51"/>
    <w:rsid w:val="0080464A"/>
    <w:rsid w:val="00807730"/>
    <w:rsid w:val="008207DB"/>
    <w:rsid w:val="008214D4"/>
    <w:rsid w:val="00821DC2"/>
    <w:rsid w:val="00823B69"/>
    <w:rsid w:val="0082432B"/>
    <w:rsid w:val="008259C0"/>
    <w:rsid w:val="008276A5"/>
    <w:rsid w:val="008312F4"/>
    <w:rsid w:val="00834305"/>
    <w:rsid w:val="008348C4"/>
    <w:rsid w:val="0083507D"/>
    <w:rsid w:val="00835C92"/>
    <w:rsid w:val="0083651F"/>
    <w:rsid w:val="0083699F"/>
    <w:rsid w:val="00837339"/>
    <w:rsid w:val="00842467"/>
    <w:rsid w:val="00845BF9"/>
    <w:rsid w:val="00845D25"/>
    <w:rsid w:val="00850A05"/>
    <w:rsid w:val="0085319B"/>
    <w:rsid w:val="00854617"/>
    <w:rsid w:val="0086138F"/>
    <w:rsid w:val="00861E28"/>
    <w:rsid w:val="008620DD"/>
    <w:rsid w:val="00863AB5"/>
    <w:rsid w:val="00865008"/>
    <w:rsid w:val="0087359F"/>
    <w:rsid w:val="0087456A"/>
    <w:rsid w:val="00874809"/>
    <w:rsid w:val="00876F22"/>
    <w:rsid w:val="00882A81"/>
    <w:rsid w:val="00882E2F"/>
    <w:rsid w:val="008839B6"/>
    <w:rsid w:val="00884AA9"/>
    <w:rsid w:val="00886191"/>
    <w:rsid w:val="0088654F"/>
    <w:rsid w:val="00891376"/>
    <w:rsid w:val="008972DD"/>
    <w:rsid w:val="00897AA4"/>
    <w:rsid w:val="008A26FE"/>
    <w:rsid w:val="008A3E8A"/>
    <w:rsid w:val="008A441A"/>
    <w:rsid w:val="008B06A5"/>
    <w:rsid w:val="008B4758"/>
    <w:rsid w:val="008C264F"/>
    <w:rsid w:val="008C2F01"/>
    <w:rsid w:val="008C5D5A"/>
    <w:rsid w:val="008C63E2"/>
    <w:rsid w:val="008D10BD"/>
    <w:rsid w:val="008D2AFF"/>
    <w:rsid w:val="008D634E"/>
    <w:rsid w:val="008E013A"/>
    <w:rsid w:val="008E2B23"/>
    <w:rsid w:val="008E3680"/>
    <w:rsid w:val="008E4979"/>
    <w:rsid w:val="008E4E9C"/>
    <w:rsid w:val="008E62F8"/>
    <w:rsid w:val="008E6725"/>
    <w:rsid w:val="008E6792"/>
    <w:rsid w:val="008F0B9B"/>
    <w:rsid w:val="008F1DF6"/>
    <w:rsid w:val="008F2531"/>
    <w:rsid w:val="008F2C19"/>
    <w:rsid w:val="008F3037"/>
    <w:rsid w:val="008F49A5"/>
    <w:rsid w:val="00902D77"/>
    <w:rsid w:val="00904404"/>
    <w:rsid w:val="00904E4E"/>
    <w:rsid w:val="009064AF"/>
    <w:rsid w:val="00906F14"/>
    <w:rsid w:val="00911340"/>
    <w:rsid w:val="00911491"/>
    <w:rsid w:val="009134C9"/>
    <w:rsid w:val="00917A8B"/>
    <w:rsid w:val="00917B9D"/>
    <w:rsid w:val="00920D1A"/>
    <w:rsid w:val="00920E16"/>
    <w:rsid w:val="009239C4"/>
    <w:rsid w:val="00925DDB"/>
    <w:rsid w:val="0092642C"/>
    <w:rsid w:val="00933ED4"/>
    <w:rsid w:val="00935067"/>
    <w:rsid w:val="00936BD1"/>
    <w:rsid w:val="00940803"/>
    <w:rsid w:val="00950A07"/>
    <w:rsid w:val="00950AD6"/>
    <w:rsid w:val="0095107B"/>
    <w:rsid w:val="00953CAB"/>
    <w:rsid w:val="0095405E"/>
    <w:rsid w:val="00954DBB"/>
    <w:rsid w:val="00956502"/>
    <w:rsid w:val="00956758"/>
    <w:rsid w:val="0095751D"/>
    <w:rsid w:val="00957BB5"/>
    <w:rsid w:val="009615EF"/>
    <w:rsid w:val="00965446"/>
    <w:rsid w:val="00967021"/>
    <w:rsid w:val="00967DA8"/>
    <w:rsid w:val="00977E4E"/>
    <w:rsid w:val="00980CFC"/>
    <w:rsid w:val="00985C00"/>
    <w:rsid w:val="00986096"/>
    <w:rsid w:val="009873C7"/>
    <w:rsid w:val="00991766"/>
    <w:rsid w:val="00994759"/>
    <w:rsid w:val="00994765"/>
    <w:rsid w:val="00994C2E"/>
    <w:rsid w:val="009A00E3"/>
    <w:rsid w:val="009A265C"/>
    <w:rsid w:val="009A4D93"/>
    <w:rsid w:val="009B322E"/>
    <w:rsid w:val="009B3999"/>
    <w:rsid w:val="009B50FB"/>
    <w:rsid w:val="009B5634"/>
    <w:rsid w:val="009B5867"/>
    <w:rsid w:val="009B662F"/>
    <w:rsid w:val="009C1F90"/>
    <w:rsid w:val="009C27A6"/>
    <w:rsid w:val="009C3E70"/>
    <w:rsid w:val="009C41C6"/>
    <w:rsid w:val="009C68DB"/>
    <w:rsid w:val="009D0C7A"/>
    <w:rsid w:val="009D31D9"/>
    <w:rsid w:val="009D38F9"/>
    <w:rsid w:val="009D3D00"/>
    <w:rsid w:val="009D498F"/>
    <w:rsid w:val="009D5776"/>
    <w:rsid w:val="009E11DE"/>
    <w:rsid w:val="009E1E9B"/>
    <w:rsid w:val="009E3570"/>
    <w:rsid w:val="009E5FCB"/>
    <w:rsid w:val="009F2F6A"/>
    <w:rsid w:val="009F37A3"/>
    <w:rsid w:val="009F49AE"/>
    <w:rsid w:val="009F599A"/>
    <w:rsid w:val="009F7FE6"/>
    <w:rsid w:val="00A025DF"/>
    <w:rsid w:val="00A07740"/>
    <w:rsid w:val="00A10456"/>
    <w:rsid w:val="00A1055C"/>
    <w:rsid w:val="00A14CBE"/>
    <w:rsid w:val="00A1568D"/>
    <w:rsid w:val="00A156B8"/>
    <w:rsid w:val="00A159B9"/>
    <w:rsid w:val="00A15B6D"/>
    <w:rsid w:val="00A166D4"/>
    <w:rsid w:val="00A16C26"/>
    <w:rsid w:val="00A17672"/>
    <w:rsid w:val="00A22DED"/>
    <w:rsid w:val="00A235F2"/>
    <w:rsid w:val="00A26175"/>
    <w:rsid w:val="00A2745D"/>
    <w:rsid w:val="00A3007C"/>
    <w:rsid w:val="00A3026B"/>
    <w:rsid w:val="00A31E83"/>
    <w:rsid w:val="00A31FE4"/>
    <w:rsid w:val="00A34BB4"/>
    <w:rsid w:val="00A37B35"/>
    <w:rsid w:val="00A40F9C"/>
    <w:rsid w:val="00A41B4A"/>
    <w:rsid w:val="00A46F82"/>
    <w:rsid w:val="00A475D7"/>
    <w:rsid w:val="00A4764F"/>
    <w:rsid w:val="00A53740"/>
    <w:rsid w:val="00A56E27"/>
    <w:rsid w:val="00A61021"/>
    <w:rsid w:val="00A610B3"/>
    <w:rsid w:val="00A6383F"/>
    <w:rsid w:val="00A65E14"/>
    <w:rsid w:val="00A70C15"/>
    <w:rsid w:val="00A710E9"/>
    <w:rsid w:val="00A727EB"/>
    <w:rsid w:val="00A73CFC"/>
    <w:rsid w:val="00A7488D"/>
    <w:rsid w:val="00A75FA0"/>
    <w:rsid w:val="00A7631D"/>
    <w:rsid w:val="00A77B42"/>
    <w:rsid w:val="00A80DD7"/>
    <w:rsid w:val="00A826B0"/>
    <w:rsid w:val="00A84099"/>
    <w:rsid w:val="00A840FE"/>
    <w:rsid w:val="00A84A9D"/>
    <w:rsid w:val="00A85C0D"/>
    <w:rsid w:val="00A86C21"/>
    <w:rsid w:val="00A872C3"/>
    <w:rsid w:val="00A8762E"/>
    <w:rsid w:val="00A8771F"/>
    <w:rsid w:val="00A87A66"/>
    <w:rsid w:val="00A90101"/>
    <w:rsid w:val="00A9067A"/>
    <w:rsid w:val="00A907E5"/>
    <w:rsid w:val="00A922E4"/>
    <w:rsid w:val="00A92DCE"/>
    <w:rsid w:val="00A9313C"/>
    <w:rsid w:val="00A940A9"/>
    <w:rsid w:val="00AA13BC"/>
    <w:rsid w:val="00AA1627"/>
    <w:rsid w:val="00AB0C66"/>
    <w:rsid w:val="00AB35F7"/>
    <w:rsid w:val="00AB3CFD"/>
    <w:rsid w:val="00AB4136"/>
    <w:rsid w:val="00AB4662"/>
    <w:rsid w:val="00AB69F1"/>
    <w:rsid w:val="00AB76FE"/>
    <w:rsid w:val="00AC08EC"/>
    <w:rsid w:val="00AC164C"/>
    <w:rsid w:val="00AC3D58"/>
    <w:rsid w:val="00AC76E5"/>
    <w:rsid w:val="00AC7D25"/>
    <w:rsid w:val="00AD048E"/>
    <w:rsid w:val="00AD0C1B"/>
    <w:rsid w:val="00AD22D3"/>
    <w:rsid w:val="00AD2AC8"/>
    <w:rsid w:val="00AD39C3"/>
    <w:rsid w:val="00AD5436"/>
    <w:rsid w:val="00AE2256"/>
    <w:rsid w:val="00AE2F6C"/>
    <w:rsid w:val="00AE525C"/>
    <w:rsid w:val="00AEE183"/>
    <w:rsid w:val="00AF00B7"/>
    <w:rsid w:val="00AF03DC"/>
    <w:rsid w:val="00AF1813"/>
    <w:rsid w:val="00AF38DB"/>
    <w:rsid w:val="00B00619"/>
    <w:rsid w:val="00B037DB"/>
    <w:rsid w:val="00B05587"/>
    <w:rsid w:val="00B100F0"/>
    <w:rsid w:val="00B1099C"/>
    <w:rsid w:val="00B10BDC"/>
    <w:rsid w:val="00B1329C"/>
    <w:rsid w:val="00B174A4"/>
    <w:rsid w:val="00B175AE"/>
    <w:rsid w:val="00B20065"/>
    <w:rsid w:val="00B216BC"/>
    <w:rsid w:val="00B24A0B"/>
    <w:rsid w:val="00B25977"/>
    <w:rsid w:val="00B3143F"/>
    <w:rsid w:val="00B37BF0"/>
    <w:rsid w:val="00B4396C"/>
    <w:rsid w:val="00B4441E"/>
    <w:rsid w:val="00B46DEE"/>
    <w:rsid w:val="00B5102E"/>
    <w:rsid w:val="00B5137E"/>
    <w:rsid w:val="00B51A01"/>
    <w:rsid w:val="00B56A8B"/>
    <w:rsid w:val="00B6170A"/>
    <w:rsid w:val="00B62AAC"/>
    <w:rsid w:val="00B63303"/>
    <w:rsid w:val="00B672B5"/>
    <w:rsid w:val="00B700DE"/>
    <w:rsid w:val="00B70CAA"/>
    <w:rsid w:val="00B71E2C"/>
    <w:rsid w:val="00B73C26"/>
    <w:rsid w:val="00B752F4"/>
    <w:rsid w:val="00B767A6"/>
    <w:rsid w:val="00B80FED"/>
    <w:rsid w:val="00B8142B"/>
    <w:rsid w:val="00B81472"/>
    <w:rsid w:val="00B82FAA"/>
    <w:rsid w:val="00B87D15"/>
    <w:rsid w:val="00B902C7"/>
    <w:rsid w:val="00B91B0D"/>
    <w:rsid w:val="00B9664E"/>
    <w:rsid w:val="00B96BFB"/>
    <w:rsid w:val="00B97185"/>
    <w:rsid w:val="00BA1552"/>
    <w:rsid w:val="00BA4C46"/>
    <w:rsid w:val="00BA546C"/>
    <w:rsid w:val="00BA5EF4"/>
    <w:rsid w:val="00BA684D"/>
    <w:rsid w:val="00BB0D1C"/>
    <w:rsid w:val="00BB1763"/>
    <w:rsid w:val="00BB3E9E"/>
    <w:rsid w:val="00BB6E14"/>
    <w:rsid w:val="00BB71D6"/>
    <w:rsid w:val="00BC0682"/>
    <w:rsid w:val="00BC17A3"/>
    <w:rsid w:val="00BC1E36"/>
    <w:rsid w:val="00BC25ED"/>
    <w:rsid w:val="00BC48C7"/>
    <w:rsid w:val="00BC4B1C"/>
    <w:rsid w:val="00BC4B4E"/>
    <w:rsid w:val="00BC4BAA"/>
    <w:rsid w:val="00BC58E1"/>
    <w:rsid w:val="00BC69FB"/>
    <w:rsid w:val="00BD0772"/>
    <w:rsid w:val="00BD0A19"/>
    <w:rsid w:val="00BD0DF3"/>
    <w:rsid w:val="00BD1DCD"/>
    <w:rsid w:val="00BD26D8"/>
    <w:rsid w:val="00BD325F"/>
    <w:rsid w:val="00BE2D8C"/>
    <w:rsid w:val="00BE4E1C"/>
    <w:rsid w:val="00BE5B1C"/>
    <w:rsid w:val="00BE6750"/>
    <w:rsid w:val="00BF11CA"/>
    <w:rsid w:val="00BF27BA"/>
    <w:rsid w:val="00BF39DC"/>
    <w:rsid w:val="00C02F5A"/>
    <w:rsid w:val="00C03563"/>
    <w:rsid w:val="00C059E5"/>
    <w:rsid w:val="00C0702F"/>
    <w:rsid w:val="00C078D0"/>
    <w:rsid w:val="00C1109E"/>
    <w:rsid w:val="00C11416"/>
    <w:rsid w:val="00C13D5F"/>
    <w:rsid w:val="00C20CFF"/>
    <w:rsid w:val="00C21C08"/>
    <w:rsid w:val="00C2298B"/>
    <w:rsid w:val="00C2309F"/>
    <w:rsid w:val="00C230B9"/>
    <w:rsid w:val="00C25B7C"/>
    <w:rsid w:val="00C275BF"/>
    <w:rsid w:val="00C30D5F"/>
    <w:rsid w:val="00C324B8"/>
    <w:rsid w:val="00C33A92"/>
    <w:rsid w:val="00C34E84"/>
    <w:rsid w:val="00C35334"/>
    <w:rsid w:val="00C354E2"/>
    <w:rsid w:val="00C36543"/>
    <w:rsid w:val="00C37CF5"/>
    <w:rsid w:val="00C40A8D"/>
    <w:rsid w:val="00C41ED1"/>
    <w:rsid w:val="00C41FD1"/>
    <w:rsid w:val="00C43E41"/>
    <w:rsid w:val="00C460FF"/>
    <w:rsid w:val="00C47166"/>
    <w:rsid w:val="00C47E10"/>
    <w:rsid w:val="00C60112"/>
    <w:rsid w:val="00C6240C"/>
    <w:rsid w:val="00C63AD2"/>
    <w:rsid w:val="00C63C39"/>
    <w:rsid w:val="00C67162"/>
    <w:rsid w:val="00C71C1B"/>
    <w:rsid w:val="00C71EEE"/>
    <w:rsid w:val="00C73102"/>
    <w:rsid w:val="00C73BBB"/>
    <w:rsid w:val="00C7749B"/>
    <w:rsid w:val="00C81C56"/>
    <w:rsid w:val="00C81F7D"/>
    <w:rsid w:val="00C83D08"/>
    <w:rsid w:val="00C8408F"/>
    <w:rsid w:val="00C84F6F"/>
    <w:rsid w:val="00C855EB"/>
    <w:rsid w:val="00C94D99"/>
    <w:rsid w:val="00C956EE"/>
    <w:rsid w:val="00C962C0"/>
    <w:rsid w:val="00C97D01"/>
    <w:rsid w:val="00CA0952"/>
    <w:rsid w:val="00CA254F"/>
    <w:rsid w:val="00CA30CB"/>
    <w:rsid w:val="00CA437B"/>
    <w:rsid w:val="00CA4786"/>
    <w:rsid w:val="00CA5006"/>
    <w:rsid w:val="00CA7B74"/>
    <w:rsid w:val="00CB0886"/>
    <w:rsid w:val="00CB0BC8"/>
    <w:rsid w:val="00CB0C93"/>
    <w:rsid w:val="00CB12E8"/>
    <w:rsid w:val="00CB170E"/>
    <w:rsid w:val="00CB5BE8"/>
    <w:rsid w:val="00CC01D5"/>
    <w:rsid w:val="00CC14DC"/>
    <w:rsid w:val="00CC232E"/>
    <w:rsid w:val="00CC3005"/>
    <w:rsid w:val="00CC359F"/>
    <w:rsid w:val="00CC56F0"/>
    <w:rsid w:val="00CC7E38"/>
    <w:rsid w:val="00CD0BAA"/>
    <w:rsid w:val="00CD4612"/>
    <w:rsid w:val="00CD4EA1"/>
    <w:rsid w:val="00CE00E2"/>
    <w:rsid w:val="00CE0842"/>
    <w:rsid w:val="00CE28C6"/>
    <w:rsid w:val="00CE606F"/>
    <w:rsid w:val="00CE6439"/>
    <w:rsid w:val="00CF227C"/>
    <w:rsid w:val="00CF3312"/>
    <w:rsid w:val="00CF4348"/>
    <w:rsid w:val="00CF7B20"/>
    <w:rsid w:val="00D016B4"/>
    <w:rsid w:val="00D02278"/>
    <w:rsid w:val="00D07180"/>
    <w:rsid w:val="00D103C3"/>
    <w:rsid w:val="00D10811"/>
    <w:rsid w:val="00D1167F"/>
    <w:rsid w:val="00D117A9"/>
    <w:rsid w:val="00D11A64"/>
    <w:rsid w:val="00D12C71"/>
    <w:rsid w:val="00D156FE"/>
    <w:rsid w:val="00D17F0A"/>
    <w:rsid w:val="00D20347"/>
    <w:rsid w:val="00D25304"/>
    <w:rsid w:val="00D308A5"/>
    <w:rsid w:val="00D3225A"/>
    <w:rsid w:val="00D33257"/>
    <w:rsid w:val="00D3362E"/>
    <w:rsid w:val="00D3372D"/>
    <w:rsid w:val="00D34118"/>
    <w:rsid w:val="00D3551D"/>
    <w:rsid w:val="00D407EC"/>
    <w:rsid w:val="00D417E7"/>
    <w:rsid w:val="00D4237A"/>
    <w:rsid w:val="00D43EE8"/>
    <w:rsid w:val="00D456DD"/>
    <w:rsid w:val="00D45E56"/>
    <w:rsid w:val="00D51343"/>
    <w:rsid w:val="00D5158D"/>
    <w:rsid w:val="00D5604D"/>
    <w:rsid w:val="00D5632A"/>
    <w:rsid w:val="00D5715E"/>
    <w:rsid w:val="00D60B5E"/>
    <w:rsid w:val="00D659BE"/>
    <w:rsid w:val="00D65A29"/>
    <w:rsid w:val="00D65BA3"/>
    <w:rsid w:val="00D66E8D"/>
    <w:rsid w:val="00D714A3"/>
    <w:rsid w:val="00D75E28"/>
    <w:rsid w:val="00D779D3"/>
    <w:rsid w:val="00D77E3A"/>
    <w:rsid w:val="00D77EBE"/>
    <w:rsid w:val="00D810D3"/>
    <w:rsid w:val="00D83A0C"/>
    <w:rsid w:val="00D85361"/>
    <w:rsid w:val="00D858CE"/>
    <w:rsid w:val="00D87230"/>
    <w:rsid w:val="00D87277"/>
    <w:rsid w:val="00D91EAC"/>
    <w:rsid w:val="00D93132"/>
    <w:rsid w:val="00DA20D7"/>
    <w:rsid w:val="00DA5A02"/>
    <w:rsid w:val="00DB147E"/>
    <w:rsid w:val="00DB1BE6"/>
    <w:rsid w:val="00DC05A4"/>
    <w:rsid w:val="00DC0E57"/>
    <w:rsid w:val="00DC1D62"/>
    <w:rsid w:val="00DC7CEE"/>
    <w:rsid w:val="00DD1503"/>
    <w:rsid w:val="00DD2BA5"/>
    <w:rsid w:val="00DD4AE3"/>
    <w:rsid w:val="00DD4BC0"/>
    <w:rsid w:val="00DD612C"/>
    <w:rsid w:val="00DE21C6"/>
    <w:rsid w:val="00DE2B78"/>
    <w:rsid w:val="00DE4A0A"/>
    <w:rsid w:val="00DE52D8"/>
    <w:rsid w:val="00DF2B30"/>
    <w:rsid w:val="00DF4DFB"/>
    <w:rsid w:val="00DF52D4"/>
    <w:rsid w:val="00DF57CE"/>
    <w:rsid w:val="00DF7B87"/>
    <w:rsid w:val="00E01AAC"/>
    <w:rsid w:val="00E01EAF"/>
    <w:rsid w:val="00E03AD8"/>
    <w:rsid w:val="00E04F49"/>
    <w:rsid w:val="00E11C6F"/>
    <w:rsid w:val="00E12F69"/>
    <w:rsid w:val="00E1300F"/>
    <w:rsid w:val="00E14BB5"/>
    <w:rsid w:val="00E15A95"/>
    <w:rsid w:val="00E16F3E"/>
    <w:rsid w:val="00E202B7"/>
    <w:rsid w:val="00E21E85"/>
    <w:rsid w:val="00E30AA0"/>
    <w:rsid w:val="00E33383"/>
    <w:rsid w:val="00E367CE"/>
    <w:rsid w:val="00E40D00"/>
    <w:rsid w:val="00E43F82"/>
    <w:rsid w:val="00E45CD9"/>
    <w:rsid w:val="00E54851"/>
    <w:rsid w:val="00E54B47"/>
    <w:rsid w:val="00E556CB"/>
    <w:rsid w:val="00E60CFC"/>
    <w:rsid w:val="00E62AF1"/>
    <w:rsid w:val="00E62BAA"/>
    <w:rsid w:val="00E62E8A"/>
    <w:rsid w:val="00E635EC"/>
    <w:rsid w:val="00E66C61"/>
    <w:rsid w:val="00E706B0"/>
    <w:rsid w:val="00E7159B"/>
    <w:rsid w:val="00E71D41"/>
    <w:rsid w:val="00E73B01"/>
    <w:rsid w:val="00E76516"/>
    <w:rsid w:val="00E8030A"/>
    <w:rsid w:val="00E81F12"/>
    <w:rsid w:val="00E83CCE"/>
    <w:rsid w:val="00E844A4"/>
    <w:rsid w:val="00E86834"/>
    <w:rsid w:val="00E86A92"/>
    <w:rsid w:val="00E87651"/>
    <w:rsid w:val="00E9198D"/>
    <w:rsid w:val="00E9534F"/>
    <w:rsid w:val="00E95BC4"/>
    <w:rsid w:val="00E97E60"/>
    <w:rsid w:val="00EA1986"/>
    <w:rsid w:val="00EA2126"/>
    <w:rsid w:val="00EA3D6E"/>
    <w:rsid w:val="00EA412D"/>
    <w:rsid w:val="00EA6AC0"/>
    <w:rsid w:val="00EA7360"/>
    <w:rsid w:val="00EB0D63"/>
    <w:rsid w:val="00EB4BF7"/>
    <w:rsid w:val="00EB5511"/>
    <w:rsid w:val="00EB5F12"/>
    <w:rsid w:val="00EC02F6"/>
    <w:rsid w:val="00EC1240"/>
    <w:rsid w:val="00EC4818"/>
    <w:rsid w:val="00EC50D0"/>
    <w:rsid w:val="00EC5CAC"/>
    <w:rsid w:val="00EC5D48"/>
    <w:rsid w:val="00EC6710"/>
    <w:rsid w:val="00EC7F93"/>
    <w:rsid w:val="00ED0532"/>
    <w:rsid w:val="00ED29A2"/>
    <w:rsid w:val="00ED3124"/>
    <w:rsid w:val="00ED3CDE"/>
    <w:rsid w:val="00ED3DCD"/>
    <w:rsid w:val="00ED5873"/>
    <w:rsid w:val="00ED6AD6"/>
    <w:rsid w:val="00ED7753"/>
    <w:rsid w:val="00EE0407"/>
    <w:rsid w:val="00EE16C3"/>
    <w:rsid w:val="00EE30B1"/>
    <w:rsid w:val="00EE45FA"/>
    <w:rsid w:val="00EE539B"/>
    <w:rsid w:val="00EE6896"/>
    <w:rsid w:val="00EE7E2A"/>
    <w:rsid w:val="00EF3489"/>
    <w:rsid w:val="00EF3E8D"/>
    <w:rsid w:val="00EF4056"/>
    <w:rsid w:val="00EF457B"/>
    <w:rsid w:val="00EF4920"/>
    <w:rsid w:val="00EF5E44"/>
    <w:rsid w:val="00EF6AED"/>
    <w:rsid w:val="00EF7A5A"/>
    <w:rsid w:val="00F00BFB"/>
    <w:rsid w:val="00F01D04"/>
    <w:rsid w:val="00F040CE"/>
    <w:rsid w:val="00F06023"/>
    <w:rsid w:val="00F113F7"/>
    <w:rsid w:val="00F122EF"/>
    <w:rsid w:val="00F13FBC"/>
    <w:rsid w:val="00F15229"/>
    <w:rsid w:val="00F16F20"/>
    <w:rsid w:val="00F2093E"/>
    <w:rsid w:val="00F21E79"/>
    <w:rsid w:val="00F221D8"/>
    <w:rsid w:val="00F22A4D"/>
    <w:rsid w:val="00F2508B"/>
    <w:rsid w:val="00F25DEF"/>
    <w:rsid w:val="00F3010B"/>
    <w:rsid w:val="00F31A26"/>
    <w:rsid w:val="00F32CB9"/>
    <w:rsid w:val="00F33075"/>
    <w:rsid w:val="00F35B50"/>
    <w:rsid w:val="00F46CB1"/>
    <w:rsid w:val="00F504B2"/>
    <w:rsid w:val="00F523FA"/>
    <w:rsid w:val="00F535A2"/>
    <w:rsid w:val="00F5591F"/>
    <w:rsid w:val="00F60855"/>
    <w:rsid w:val="00F618F6"/>
    <w:rsid w:val="00F6304A"/>
    <w:rsid w:val="00F65CD9"/>
    <w:rsid w:val="00F7059C"/>
    <w:rsid w:val="00F70DBD"/>
    <w:rsid w:val="00F71E7B"/>
    <w:rsid w:val="00F7330F"/>
    <w:rsid w:val="00F73F24"/>
    <w:rsid w:val="00F74E2D"/>
    <w:rsid w:val="00F765A5"/>
    <w:rsid w:val="00F76AB6"/>
    <w:rsid w:val="00F76DA5"/>
    <w:rsid w:val="00F77346"/>
    <w:rsid w:val="00F812D4"/>
    <w:rsid w:val="00F81507"/>
    <w:rsid w:val="00F83F5A"/>
    <w:rsid w:val="00F84F90"/>
    <w:rsid w:val="00F86040"/>
    <w:rsid w:val="00F875EF"/>
    <w:rsid w:val="00F90781"/>
    <w:rsid w:val="00F94505"/>
    <w:rsid w:val="00F94CC5"/>
    <w:rsid w:val="00F96EF1"/>
    <w:rsid w:val="00F9D246"/>
    <w:rsid w:val="00FA1AF3"/>
    <w:rsid w:val="00FA4A38"/>
    <w:rsid w:val="00FA58BD"/>
    <w:rsid w:val="00FA59DB"/>
    <w:rsid w:val="00FA5A32"/>
    <w:rsid w:val="00FA7590"/>
    <w:rsid w:val="00FB2120"/>
    <w:rsid w:val="00FB21FD"/>
    <w:rsid w:val="00FB24AD"/>
    <w:rsid w:val="00FB2E05"/>
    <w:rsid w:val="00FC1583"/>
    <w:rsid w:val="00FC1AE9"/>
    <w:rsid w:val="00FC1E82"/>
    <w:rsid w:val="00FC2186"/>
    <w:rsid w:val="00FC3EB7"/>
    <w:rsid w:val="00FC6E3F"/>
    <w:rsid w:val="00FD0DD5"/>
    <w:rsid w:val="00FD1BEA"/>
    <w:rsid w:val="00FD350A"/>
    <w:rsid w:val="00FD47C4"/>
    <w:rsid w:val="00FD683C"/>
    <w:rsid w:val="00FE1DAE"/>
    <w:rsid w:val="00FE2C04"/>
    <w:rsid w:val="00FE308C"/>
    <w:rsid w:val="00FE3DCB"/>
    <w:rsid w:val="00FF0B82"/>
    <w:rsid w:val="00FF18ED"/>
    <w:rsid w:val="00FF1BDF"/>
    <w:rsid w:val="00FF5396"/>
    <w:rsid w:val="00FF612D"/>
    <w:rsid w:val="017DF28C"/>
    <w:rsid w:val="01D2956F"/>
    <w:rsid w:val="0256AA1D"/>
    <w:rsid w:val="03B8701D"/>
    <w:rsid w:val="04E0DD5C"/>
    <w:rsid w:val="053C70B1"/>
    <w:rsid w:val="05E04FC3"/>
    <w:rsid w:val="06602611"/>
    <w:rsid w:val="078AF44B"/>
    <w:rsid w:val="08EDAFCB"/>
    <w:rsid w:val="09288E25"/>
    <w:rsid w:val="09672F84"/>
    <w:rsid w:val="09DA58D0"/>
    <w:rsid w:val="0A63BB81"/>
    <w:rsid w:val="0D63A51D"/>
    <w:rsid w:val="0DFF788C"/>
    <w:rsid w:val="0E209AA3"/>
    <w:rsid w:val="0F674D34"/>
    <w:rsid w:val="10254A23"/>
    <w:rsid w:val="102C1C09"/>
    <w:rsid w:val="11AE3BF9"/>
    <w:rsid w:val="1248558A"/>
    <w:rsid w:val="13F06BEE"/>
    <w:rsid w:val="14157780"/>
    <w:rsid w:val="14C8BD0F"/>
    <w:rsid w:val="15666D3E"/>
    <w:rsid w:val="17AF7749"/>
    <w:rsid w:val="195AEF02"/>
    <w:rsid w:val="197C474F"/>
    <w:rsid w:val="1B59074B"/>
    <w:rsid w:val="1CB5F9DA"/>
    <w:rsid w:val="1CC5D594"/>
    <w:rsid w:val="1D046F16"/>
    <w:rsid w:val="1D8AA4F3"/>
    <w:rsid w:val="1DFD9CB4"/>
    <w:rsid w:val="1E1DF3A4"/>
    <w:rsid w:val="1EE6457D"/>
    <w:rsid w:val="1EEAEE30"/>
    <w:rsid w:val="2004B45E"/>
    <w:rsid w:val="2069C426"/>
    <w:rsid w:val="212D615E"/>
    <w:rsid w:val="221F2F6A"/>
    <w:rsid w:val="241014AC"/>
    <w:rsid w:val="2412336D"/>
    <w:rsid w:val="244ACC1F"/>
    <w:rsid w:val="2507F875"/>
    <w:rsid w:val="27430EDC"/>
    <w:rsid w:val="27B2EB49"/>
    <w:rsid w:val="2BADDE01"/>
    <w:rsid w:val="2CC81CFA"/>
    <w:rsid w:val="2E4F3B0B"/>
    <w:rsid w:val="322DE22B"/>
    <w:rsid w:val="32579912"/>
    <w:rsid w:val="32F49BE3"/>
    <w:rsid w:val="3395C45D"/>
    <w:rsid w:val="355474E2"/>
    <w:rsid w:val="359A9FCB"/>
    <w:rsid w:val="35E2CA21"/>
    <w:rsid w:val="36491AB2"/>
    <w:rsid w:val="36D7DBC5"/>
    <w:rsid w:val="36DC9498"/>
    <w:rsid w:val="3736702C"/>
    <w:rsid w:val="373BF7B5"/>
    <w:rsid w:val="379620FD"/>
    <w:rsid w:val="37A333BF"/>
    <w:rsid w:val="3801FC02"/>
    <w:rsid w:val="38164956"/>
    <w:rsid w:val="38D2408D"/>
    <w:rsid w:val="38EA77BC"/>
    <w:rsid w:val="3927C0A9"/>
    <w:rsid w:val="39467986"/>
    <w:rsid w:val="3B2E6AF9"/>
    <w:rsid w:val="3B900B76"/>
    <w:rsid w:val="3C09E14F"/>
    <w:rsid w:val="3CA83E50"/>
    <w:rsid w:val="3CEEB664"/>
    <w:rsid w:val="3CFF232E"/>
    <w:rsid w:val="3EC9C484"/>
    <w:rsid w:val="3EFC7DDF"/>
    <w:rsid w:val="3F533783"/>
    <w:rsid w:val="402ED631"/>
    <w:rsid w:val="426334DA"/>
    <w:rsid w:val="45E79A7A"/>
    <w:rsid w:val="46694939"/>
    <w:rsid w:val="46E77E62"/>
    <w:rsid w:val="470193BB"/>
    <w:rsid w:val="47296F94"/>
    <w:rsid w:val="47452F41"/>
    <w:rsid w:val="4781BAC2"/>
    <w:rsid w:val="47B797FB"/>
    <w:rsid w:val="488D5D3C"/>
    <w:rsid w:val="49D142DC"/>
    <w:rsid w:val="4B0A5F08"/>
    <w:rsid w:val="4C4CB758"/>
    <w:rsid w:val="4C681124"/>
    <w:rsid w:val="4E4E4E77"/>
    <w:rsid w:val="4EA2CB96"/>
    <w:rsid w:val="4F5F9361"/>
    <w:rsid w:val="4F8C5672"/>
    <w:rsid w:val="4FA02106"/>
    <w:rsid w:val="501600B9"/>
    <w:rsid w:val="51A0AB9B"/>
    <w:rsid w:val="5202DB44"/>
    <w:rsid w:val="52661989"/>
    <w:rsid w:val="53851AE7"/>
    <w:rsid w:val="53D3AAE3"/>
    <w:rsid w:val="547A767A"/>
    <w:rsid w:val="54E8C497"/>
    <w:rsid w:val="559EB370"/>
    <w:rsid w:val="55BC8352"/>
    <w:rsid w:val="56338C40"/>
    <w:rsid w:val="56D77F2F"/>
    <w:rsid w:val="572E4B50"/>
    <w:rsid w:val="57A3A0B5"/>
    <w:rsid w:val="5ABBA848"/>
    <w:rsid w:val="5AFD9BF3"/>
    <w:rsid w:val="5B636BBE"/>
    <w:rsid w:val="5BEE8D4E"/>
    <w:rsid w:val="5BFE0563"/>
    <w:rsid w:val="5D25B36B"/>
    <w:rsid w:val="5E343B00"/>
    <w:rsid w:val="5E7FA099"/>
    <w:rsid w:val="5F210DA9"/>
    <w:rsid w:val="5F59C7FD"/>
    <w:rsid w:val="5FA42DE0"/>
    <w:rsid w:val="60013F2F"/>
    <w:rsid w:val="6403451D"/>
    <w:rsid w:val="64190E4D"/>
    <w:rsid w:val="645D452B"/>
    <w:rsid w:val="65016A1C"/>
    <w:rsid w:val="66214F34"/>
    <w:rsid w:val="66A54FAE"/>
    <w:rsid w:val="67BF0976"/>
    <w:rsid w:val="67CA600A"/>
    <w:rsid w:val="68096C43"/>
    <w:rsid w:val="68C694B1"/>
    <w:rsid w:val="6901730B"/>
    <w:rsid w:val="6A0725BC"/>
    <w:rsid w:val="6B1CB0EA"/>
    <w:rsid w:val="6FA51791"/>
    <w:rsid w:val="70397E08"/>
    <w:rsid w:val="70899B18"/>
    <w:rsid w:val="70A6DDAF"/>
    <w:rsid w:val="71A61561"/>
    <w:rsid w:val="75FF9E72"/>
    <w:rsid w:val="761EB417"/>
    <w:rsid w:val="76CD0471"/>
    <w:rsid w:val="76D6997C"/>
    <w:rsid w:val="7BC79409"/>
    <w:rsid w:val="7C1D1AEB"/>
    <w:rsid w:val="7CFDD9E4"/>
    <w:rsid w:val="7D15E7A6"/>
    <w:rsid w:val="7D64B3C7"/>
    <w:rsid w:val="7E38C9CC"/>
    <w:rsid w:val="7E4A4182"/>
    <w:rsid w:val="7E8873A0"/>
    <w:rsid w:val="7F09D0B5"/>
    <w:rsid w:val="7F32B770"/>
    <w:rsid w:val="7F9304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75E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F612D"/>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1"/>
    <w:qFormat/>
    <w:rsid w:val="00FF612D"/>
    <w:pPr>
      <w:ind w:left="140"/>
      <w:outlineLvl w:val="0"/>
    </w:pPr>
    <w:rPr>
      <w:b/>
      <w:bCs/>
      <w:sz w:val="24"/>
      <w:szCs w:val="24"/>
    </w:rPr>
  </w:style>
  <w:style w:type="paragraph" w:styleId="Heading3">
    <w:name w:val="heading 3"/>
    <w:basedOn w:val="Normal"/>
    <w:next w:val="Normal"/>
    <w:link w:val="Heading3Char"/>
    <w:uiPriority w:val="9"/>
    <w:semiHidden/>
    <w:unhideWhenUsed/>
    <w:qFormat/>
    <w:rsid w:val="00771D00"/>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F612D"/>
    <w:rPr>
      <w:rFonts w:ascii="Calibri" w:eastAsia="Calibri" w:hAnsi="Calibri" w:cs="Calibri"/>
      <w:b/>
      <w:bCs/>
      <w:sz w:val="24"/>
      <w:szCs w:val="24"/>
    </w:rPr>
  </w:style>
  <w:style w:type="paragraph" w:styleId="BodyText">
    <w:name w:val="Body Text"/>
    <w:basedOn w:val="Normal"/>
    <w:link w:val="BodyTextChar"/>
    <w:uiPriority w:val="1"/>
    <w:qFormat/>
    <w:rsid w:val="00FF612D"/>
    <w:rPr>
      <w:sz w:val="24"/>
      <w:szCs w:val="24"/>
    </w:rPr>
  </w:style>
  <w:style w:type="character" w:customStyle="1" w:styleId="BodyTextChar">
    <w:name w:val="Body Text Char"/>
    <w:basedOn w:val="DefaultParagraphFont"/>
    <w:link w:val="BodyText"/>
    <w:uiPriority w:val="1"/>
    <w:rsid w:val="00FF612D"/>
    <w:rPr>
      <w:rFonts w:ascii="Calibri" w:eastAsia="Calibri" w:hAnsi="Calibri" w:cs="Calibri"/>
      <w:sz w:val="24"/>
      <w:szCs w:val="24"/>
    </w:rPr>
  </w:style>
  <w:style w:type="paragraph" w:styleId="ListParagraph">
    <w:name w:val="List Paragraph"/>
    <w:basedOn w:val="Normal"/>
    <w:uiPriority w:val="34"/>
    <w:qFormat/>
    <w:rsid w:val="00FF612D"/>
  </w:style>
  <w:style w:type="paragraph" w:styleId="Header">
    <w:name w:val="header"/>
    <w:basedOn w:val="Normal"/>
    <w:link w:val="HeaderChar"/>
    <w:uiPriority w:val="99"/>
    <w:unhideWhenUsed/>
    <w:rsid w:val="00FF612D"/>
    <w:pPr>
      <w:tabs>
        <w:tab w:val="center" w:pos="4680"/>
        <w:tab w:val="right" w:pos="9360"/>
      </w:tabs>
    </w:pPr>
  </w:style>
  <w:style w:type="character" w:customStyle="1" w:styleId="HeaderChar">
    <w:name w:val="Header Char"/>
    <w:basedOn w:val="DefaultParagraphFont"/>
    <w:link w:val="Header"/>
    <w:uiPriority w:val="99"/>
    <w:rsid w:val="00FF612D"/>
    <w:rPr>
      <w:rFonts w:ascii="Calibri" w:eastAsia="Calibri" w:hAnsi="Calibri" w:cs="Calibri"/>
    </w:rPr>
  </w:style>
  <w:style w:type="character" w:styleId="Hyperlink">
    <w:name w:val="Hyperlink"/>
    <w:basedOn w:val="DefaultParagraphFont"/>
    <w:uiPriority w:val="99"/>
    <w:unhideWhenUsed/>
    <w:rsid w:val="00FF612D"/>
    <w:rPr>
      <w:color w:val="0563C1" w:themeColor="hyperlink"/>
      <w:u w:val="single"/>
    </w:rPr>
  </w:style>
  <w:style w:type="character" w:styleId="CommentReference">
    <w:name w:val="annotation reference"/>
    <w:basedOn w:val="DefaultParagraphFont"/>
    <w:uiPriority w:val="99"/>
    <w:semiHidden/>
    <w:unhideWhenUsed/>
    <w:rsid w:val="00ED3CDE"/>
    <w:rPr>
      <w:sz w:val="16"/>
      <w:szCs w:val="16"/>
    </w:rPr>
  </w:style>
  <w:style w:type="paragraph" w:styleId="CommentText">
    <w:name w:val="annotation text"/>
    <w:basedOn w:val="Normal"/>
    <w:link w:val="CommentTextChar"/>
    <w:uiPriority w:val="99"/>
    <w:unhideWhenUsed/>
    <w:rsid w:val="00ED3CDE"/>
    <w:rPr>
      <w:sz w:val="20"/>
      <w:szCs w:val="20"/>
    </w:rPr>
  </w:style>
  <w:style w:type="character" w:customStyle="1" w:styleId="CommentTextChar">
    <w:name w:val="Comment Text Char"/>
    <w:basedOn w:val="DefaultParagraphFont"/>
    <w:link w:val="CommentText"/>
    <w:uiPriority w:val="99"/>
    <w:rsid w:val="00ED3CDE"/>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ED3CDE"/>
    <w:rPr>
      <w:b/>
      <w:bCs/>
    </w:rPr>
  </w:style>
  <w:style w:type="character" w:customStyle="1" w:styleId="CommentSubjectChar">
    <w:name w:val="Comment Subject Char"/>
    <w:basedOn w:val="CommentTextChar"/>
    <w:link w:val="CommentSubject"/>
    <w:uiPriority w:val="99"/>
    <w:semiHidden/>
    <w:rsid w:val="00ED3CDE"/>
    <w:rPr>
      <w:rFonts w:ascii="Calibri" w:eastAsia="Calibri" w:hAnsi="Calibri" w:cs="Calibri"/>
      <w:b/>
      <w:bCs/>
      <w:sz w:val="20"/>
      <w:szCs w:val="20"/>
    </w:rPr>
  </w:style>
  <w:style w:type="paragraph" w:styleId="NormalWeb">
    <w:name w:val="Normal (Web)"/>
    <w:basedOn w:val="Normal"/>
    <w:uiPriority w:val="99"/>
    <w:semiHidden/>
    <w:unhideWhenUsed/>
    <w:rsid w:val="00673979"/>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771D00"/>
    <w:rPr>
      <w:rFonts w:asciiTheme="majorHAnsi" w:eastAsiaTheme="majorEastAsia" w:hAnsiTheme="majorHAnsi" w:cstheme="majorBidi"/>
      <w:color w:val="1F3763" w:themeColor="accent1" w:themeShade="7F"/>
      <w:sz w:val="24"/>
      <w:szCs w:val="24"/>
    </w:rPr>
  </w:style>
  <w:style w:type="character" w:customStyle="1" w:styleId="UnresolvedMention">
    <w:name w:val="Unresolved Mention"/>
    <w:basedOn w:val="DefaultParagraphFont"/>
    <w:uiPriority w:val="99"/>
    <w:unhideWhenUsed/>
    <w:rsid w:val="00FD47C4"/>
    <w:rPr>
      <w:color w:val="605E5C"/>
      <w:shd w:val="clear" w:color="auto" w:fill="E1DFDD"/>
    </w:rPr>
  </w:style>
  <w:style w:type="paragraph" w:styleId="Footer">
    <w:name w:val="footer"/>
    <w:basedOn w:val="Normal"/>
    <w:link w:val="FooterChar"/>
    <w:uiPriority w:val="99"/>
    <w:unhideWhenUsed/>
    <w:rsid w:val="004E52B8"/>
    <w:pPr>
      <w:tabs>
        <w:tab w:val="center" w:pos="4680"/>
        <w:tab w:val="right" w:pos="9360"/>
      </w:tabs>
    </w:pPr>
  </w:style>
  <w:style w:type="character" w:customStyle="1" w:styleId="FooterChar">
    <w:name w:val="Footer Char"/>
    <w:basedOn w:val="DefaultParagraphFont"/>
    <w:link w:val="Footer"/>
    <w:uiPriority w:val="99"/>
    <w:rsid w:val="004E52B8"/>
    <w:rPr>
      <w:rFonts w:ascii="Calibri" w:eastAsia="Calibri" w:hAnsi="Calibri" w:cs="Calibri"/>
    </w:rPr>
  </w:style>
  <w:style w:type="character" w:styleId="FollowedHyperlink">
    <w:name w:val="FollowedHyperlink"/>
    <w:basedOn w:val="DefaultParagraphFont"/>
    <w:uiPriority w:val="99"/>
    <w:semiHidden/>
    <w:unhideWhenUsed/>
    <w:rsid w:val="00306220"/>
    <w:rPr>
      <w:color w:val="954F72" w:themeColor="followedHyperlink"/>
      <w:u w:val="single"/>
    </w:rPr>
  </w:style>
  <w:style w:type="paragraph" w:styleId="Revision">
    <w:name w:val="Revision"/>
    <w:hidden/>
    <w:uiPriority w:val="99"/>
    <w:semiHidden/>
    <w:rsid w:val="001E24B3"/>
    <w:pPr>
      <w:spacing w:after="0" w:line="240" w:lineRule="auto"/>
    </w:pPr>
    <w:rPr>
      <w:rFonts w:ascii="Calibri" w:eastAsia="Calibri" w:hAnsi="Calibri" w:cs="Calibri"/>
    </w:rPr>
  </w:style>
  <w:style w:type="character" w:customStyle="1" w:styleId="Mention">
    <w:name w:val="Mention"/>
    <w:basedOn w:val="DefaultParagraphFont"/>
    <w:uiPriority w:val="99"/>
    <w:unhideWhenUsed/>
    <w:rsid w:val="00F21E79"/>
    <w:rPr>
      <w:color w:val="2B579A"/>
      <w:shd w:val="clear" w:color="auto" w:fill="E1DFDD"/>
    </w:rPr>
  </w:style>
  <w:style w:type="paragraph" w:customStyle="1" w:styleId="pf0">
    <w:name w:val="pf0"/>
    <w:basedOn w:val="Normal"/>
    <w:rsid w:val="00D77E3A"/>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cf01">
    <w:name w:val="cf01"/>
    <w:basedOn w:val="DefaultParagraphFont"/>
    <w:rsid w:val="00D77E3A"/>
    <w:rPr>
      <w:rFonts w:ascii="Segoe UI" w:hAnsi="Segoe UI" w:cs="Segoe UI" w:hint="default"/>
      <w:sz w:val="18"/>
      <w:szCs w:val="18"/>
    </w:rPr>
  </w:style>
  <w:style w:type="paragraph" w:styleId="BalloonText">
    <w:name w:val="Balloon Text"/>
    <w:basedOn w:val="Normal"/>
    <w:link w:val="BalloonTextChar"/>
    <w:uiPriority w:val="99"/>
    <w:semiHidden/>
    <w:unhideWhenUsed/>
    <w:rsid w:val="00EC50D0"/>
    <w:rPr>
      <w:rFonts w:ascii="Tahoma" w:hAnsi="Tahoma" w:cs="Tahoma"/>
      <w:sz w:val="16"/>
      <w:szCs w:val="16"/>
    </w:rPr>
  </w:style>
  <w:style w:type="character" w:customStyle="1" w:styleId="BalloonTextChar">
    <w:name w:val="Balloon Text Char"/>
    <w:basedOn w:val="DefaultParagraphFont"/>
    <w:link w:val="BalloonText"/>
    <w:uiPriority w:val="99"/>
    <w:semiHidden/>
    <w:rsid w:val="00EC50D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F612D"/>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1"/>
    <w:qFormat/>
    <w:rsid w:val="00FF612D"/>
    <w:pPr>
      <w:ind w:left="140"/>
      <w:outlineLvl w:val="0"/>
    </w:pPr>
    <w:rPr>
      <w:b/>
      <w:bCs/>
      <w:sz w:val="24"/>
      <w:szCs w:val="24"/>
    </w:rPr>
  </w:style>
  <w:style w:type="paragraph" w:styleId="Heading3">
    <w:name w:val="heading 3"/>
    <w:basedOn w:val="Normal"/>
    <w:next w:val="Normal"/>
    <w:link w:val="Heading3Char"/>
    <w:uiPriority w:val="9"/>
    <w:semiHidden/>
    <w:unhideWhenUsed/>
    <w:qFormat/>
    <w:rsid w:val="00771D00"/>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F612D"/>
    <w:rPr>
      <w:rFonts w:ascii="Calibri" w:eastAsia="Calibri" w:hAnsi="Calibri" w:cs="Calibri"/>
      <w:b/>
      <w:bCs/>
      <w:sz w:val="24"/>
      <w:szCs w:val="24"/>
    </w:rPr>
  </w:style>
  <w:style w:type="paragraph" w:styleId="BodyText">
    <w:name w:val="Body Text"/>
    <w:basedOn w:val="Normal"/>
    <w:link w:val="BodyTextChar"/>
    <w:uiPriority w:val="1"/>
    <w:qFormat/>
    <w:rsid w:val="00FF612D"/>
    <w:rPr>
      <w:sz w:val="24"/>
      <w:szCs w:val="24"/>
    </w:rPr>
  </w:style>
  <w:style w:type="character" w:customStyle="1" w:styleId="BodyTextChar">
    <w:name w:val="Body Text Char"/>
    <w:basedOn w:val="DefaultParagraphFont"/>
    <w:link w:val="BodyText"/>
    <w:uiPriority w:val="1"/>
    <w:rsid w:val="00FF612D"/>
    <w:rPr>
      <w:rFonts w:ascii="Calibri" w:eastAsia="Calibri" w:hAnsi="Calibri" w:cs="Calibri"/>
      <w:sz w:val="24"/>
      <w:szCs w:val="24"/>
    </w:rPr>
  </w:style>
  <w:style w:type="paragraph" w:styleId="ListParagraph">
    <w:name w:val="List Paragraph"/>
    <w:basedOn w:val="Normal"/>
    <w:uiPriority w:val="34"/>
    <w:qFormat/>
    <w:rsid w:val="00FF612D"/>
  </w:style>
  <w:style w:type="paragraph" w:styleId="Header">
    <w:name w:val="header"/>
    <w:basedOn w:val="Normal"/>
    <w:link w:val="HeaderChar"/>
    <w:uiPriority w:val="99"/>
    <w:unhideWhenUsed/>
    <w:rsid w:val="00FF612D"/>
    <w:pPr>
      <w:tabs>
        <w:tab w:val="center" w:pos="4680"/>
        <w:tab w:val="right" w:pos="9360"/>
      </w:tabs>
    </w:pPr>
  </w:style>
  <w:style w:type="character" w:customStyle="1" w:styleId="HeaderChar">
    <w:name w:val="Header Char"/>
    <w:basedOn w:val="DefaultParagraphFont"/>
    <w:link w:val="Header"/>
    <w:uiPriority w:val="99"/>
    <w:rsid w:val="00FF612D"/>
    <w:rPr>
      <w:rFonts w:ascii="Calibri" w:eastAsia="Calibri" w:hAnsi="Calibri" w:cs="Calibri"/>
    </w:rPr>
  </w:style>
  <w:style w:type="character" w:styleId="Hyperlink">
    <w:name w:val="Hyperlink"/>
    <w:basedOn w:val="DefaultParagraphFont"/>
    <w:uiPriority w:val="99"/>
    <w:unhideWhenUsed/>
    <w:rsid w:val="00FF612D"/>
    <w:rPr>
      <w:color w:val="0563C1" w:themeColor="hyperlink"/>
      <w:u w:val="single"/>
    </w:rPr>
  </w:style>
  <w:style w:type="character" w:styleId="CommentReference">
    <w:name w:val="annotation reference"/>
    <w:basedOn w:val="DefaultParagraphFont"/>
    <w:uiPriority w:val="99"/>
    <w:semiHidden/>
    <w:unhideWhenUsed/>
    <w:rsid w:val="00ED3CDE"/>
    <w:rPr>
      <w:sz w:val="16"/>
      <w:szCs w:val="16"/>
    </w:rPr>
  </w:style>
  <w:style w:type="paragraph" w:styleId="CommentText">
    <w:name w:val="annotation text"/>
    <w:basedOn w:val="Normal"/>
    <w:link w:val="CommentTextChar"/>
    <w:uiPriority w:val="99"/>
    <w:unhideWhenUsed/>
    <w:rsid w:val="00ED3CDE"/>
    <w:rPr>
      <w:sz w:val="20"/>
      <w:szCs w:val="20"/>
    </w:rPr>
  </w:style>
  <w:style w:type="character" w:customStyle="1" w:styleId="CommentTextChar">
    <w:name w:val="Comment Text Char"/>
    <w:basedOn w:val="DefaultParagraphFont"/>
    <w:link w:val="CommentText"/>
    <w:uiPriority w:val="99"/>
    <w:rsid w:val="00ED3CDE"/>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ED3CDE"/>
    <w:rPr>
      <w:b/>
      <w:bCs/>
    </w:rPr>
  </w:style>
  <w:style w:type="character" w:customStyle="1" w:styleId="CommentSubjectChar">
    <w:name w:val="Comment Subject Char"/>
    <w:basedOn w:val="CommentTextChar"/>
    <w:link w:val="CommentSubject"/>
    <w:uiPriority w:val="99"/>
    <w:semiHidden/>
    <w:rsid w:val="00ED3CDE"/>
    <w:rPr>
      <w:rFonts w:ascii="Calibri" w:eastAsia="Calibri" w:hAnsi="Calibri" w:cs="Calibri"/>
      <w:b/>
      <w:bCs/>
      <w:sz w:val="20"/>
      <w:szCs w:val="20"/>
    </w:rPr>
  </w:style>
  <w:style w:type="paragraph" w:styleId="NormalWeb">
    <w:name w:val="Normal (Web)"/>
    <w:basedOn w:val="Normal"/>
    <w:uiPriority w:val="99"/>
    <w:semiHidden/>
    <w:unhideWhenUsed/>
    <w:rsid w:val="00673979"/>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771D00"/>
    <w:rPr>
      <w:rFonts w:asciiTheme="majorHAnsi" w:eastAsiaTheme="majorEastAsia" w:hAnsiTheme="majorHAnsi" w:cstheme="majorBidi"/>
      <w:color w:val="1F3763" w:themeColor="accent1" w:themeShade="7F"/>
      <w:sz w:val="24"/>
      <w:szCs w:val="24"/>
    </w:rPr>
  </w:style>
  <w:style w:type="character" w:customStyle="1" w:styleId="UnresolvedMention">
    <w:name w:val="Unresolved Mention"/>
    <w:basedOn w:val="DefaultParagraphFont"/>
    <w:uiPriority w:val="99"/>
    <w:unhideWhenUsed/>
    <w:rsid w:val="00FD47C4"/>
    <w:rPr>
      <w:color w:val="605E5C"/>
      <w:shd w:val="clear" w:color="auto" w:fill="E1DFDD"/>
    </w:rPr>
  </w:style>
  <w:style w:type="paragraph" w:styleId="Footer">
    <w:name w:val="footer"/>
    <w:basedOn w:val="Normal"/>
    <w:link w:val="FooterChar"/>
    <w:uiPriority w:val="99"/>
    <w:unhideWhenUsed/>
    <w:rsid w:val="004E52B8"/>
    <w:pPr>
      <w:tabs>
        <w:tab w:val="center" w:pos="4680"/>
        <w:tab w:val="right" w:pos="9360"/>
      </w:tabs>
    </w:pPr>
  </w:style>
  <w:style w:type="character" w:customStyle="1" w:styleId="FooterChar">
    <w:name w:val="Footer Char"/>
    <w:basedOn w:val="DefaultParagraphFont"/>
    <w:link w:val="Footer"/>
    <w:uiPriority w:val="99"/>
    <w:rsid w:val="004E52B8"/>
    <w:rPr>
      <w:rFonts w:ascii="Calibri" w:eastAsia="Calibri" w:hAnsi="Calibri" w:cs="Calibri"/>
    </w:rPr>
  </w:style>
  <w:style w:type="character" w:styleId="FollowedHyperlink">
    <w:name w:val="FollowedHyperlink"/>
    <w:basedOn w:val="DefaultParagraphFont"/>
    <w:uiPriority w:val="99"/>
    <w:semiHidden/>
    <w:unhideWhenUsed/>
    <w:rsid w:val="00306220"/>
    <w:rPr>
      <w:color w:val="954F72" w:themeColor="followedHyperlink"/>
      <w:u w:val="single"/>
    </w:rPr>
  </w:style>
  <w:style w:type="paragraph" w:styleId="Revision">
    <w:name w:val="Revision"/>
    <w:hidden/>
    <w:uiPriority w:val="99"/>
    <w:semiHidden/>
    <w:rsid w:val="001E24B3"/>
    <w:pPr>
      <w:spacing w:after="0" w:line="240" w:lineRule="auto"/>
    </w:pPr>
    <w:rPr>
      <w:rFonts w:ascii="Calibri" w:eastAsia="Calibri" w:hAnsi="Calibri" w:cs="Calibri"/>
    </w:rPr>
  </w:style>
  <w:style w:type="character" w:customStyle="1" w:styleId="Mention">
    <w:name w:val="Mention"/>
    <w:basedOn w:val="DefaultParagraphFont"/>
    <w:uiPriority w:val="99"/>
    <w:unhideWhenUsed/>
    <w:rsid w:val="00F21E79"/>
    <w:rPr>
      <w:color w:val="2B579A"/>
      <w:shd w:val="clear" w:color="auto" w:fill="E1DFDD"/>
    </w:rPr>
  </w:style>
  <w:style w:type="paragraph" w:customStyle="1" w:styleId="pf0">
    <w:name w:val="pf0"/>
    <w:basedOn w:val="Normal"/>
    <w:rsid w:val="00D77E3A"/>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cf01">
    <w:name w:val="cf01"/>
    <w:basedOn w:val="DefaultParagraphFont"/>
    <w:rsid w:val="00D77E3A"/>
    <w:rPr>
      <w:rFonts w:ascii="Segoe UI" w:hAnsi="Segoe UI" w:cs="Segoe UI" w:hint="default"/>
      <w:sz w:val="18"/>
      <w:szCs w:val="18"/>
    </w:rPr>
  </w:style>
  <w:style w:type="paragraph" w:styleId="BalloonText">
    <w:name w:val="Balloon Text"/>
    <w:basedOn w:val="Normal"/>
    <w:link w:val="BalloonTextChar"/>
    <w:uiPriority w:val="99"/>
    <w:semiHidden/>
    <w:unhideWhenUsed/>
    <w:rsid w:val="00EC50D0"/>
    <w:rPr>
      <w:rFonts w:ascii="Tahoma" w:hAnsi="Tahoma" w:cs="Tahoma"/>
      <w:sz w:val="16"/>
      <w:szCs w:val="16"/>
    </w:rPr>
  </w:style>
  <w:style w:type="character" w:customStyle="1" w:styleId="BalloonTextChar">
    <w:name w:val="Balloon Text Char"/>
    <w:basedOn w:val="DefaultParagraphFont"/>
    <w:link w:val="BalloonText"/>
    <w:uiPriority w:val="99"/>
    <w:semiHidden/>
    <w:rsid w:val="00EC50D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58165">
      <w:bodyDiv w:val="1"/>
      <w:marLeft w:val="0"/>
      <w:marRight w:val="0"/>
      <w:marTop w:val="0"/>
      <w:marBottom w:val="0"/>
      <w:divBdr>
        <w:top w:val="none" w:sz="0" w:space="0" w:color="auto"/>
        <w:left w:val="none" w:sz="0" w:space="0" w:color="auto"/>
        <w:bottom w:val="none" w:sz="0" w:space="0" w:color="auto"/>
        <w:right w:val="none" w:sz="0" w:space="0" w:color="auto"/>
      </w:divBdr>
    </w:div>
    <w:div w:id="297498548">
      <w:bodyDiv w:val="1"/>
      <w:marLeft w:val="0"/>
      <w:marRight w:val="0"/>
      <w:marTop w:val="0"/>
      <w:marBottom w:val="0"/>
      <w:divBdr>
        <w:top w:val="none" w:sz="0" w:space="0" w:color="auto"/>
        <w:left w:val="none" w:sz="0" w:space="0" w:color="auto"/>
        <w:bottom w:val="none" w:sz="0" w:space="0" w:color="auto"/>
        <w:right w:val="none" w:sz="0" w:space="0" w:color="auto"/>
      </w:divBdr>
    </w:div>
    <w:div w:id="307366014">
      <w:bodyDiv w:val="1"/>
      <w:marLeft w:val="0"/>
      <w:marRight w:val="0"/>
      <w:marTop w:val="0"/>
      <w:marBottom w:val="0"/>
      <w:divBdr>
        <w:top w:val="none" w:sz="0" w:space="0" w:color="auto"/>
        <w:left w:val="none" w:sz="0" w:space="0" w:color="auto"/>
        <w:bottom w:val="none" w:sz="0" w:space="0" w:color="auto"/>
        <w:right w:val="none" w:sz="0" w:space="0" w:color="auto"/>
      </w:divBdr>
    </w:div>
    <w:div w:id="320164621">
      <w:bodyDiv w:val="1"/>
      <w:marLeft w:val="0"/>
      <w:marRight w:val="0"/>
      <w:marTop w:val="0"/>
      <w:marBottom w:val="0"/>
      <w:divBdr>
        <w:top w:val="none" w:sz="0" w:space="0" w:color="auto"/>
        <w:left w:val="none" w:sz="0" w:space="0" w:color="auto"/>
        <w:bottom w:val="none" w:sz="0" w:space="0" w:color="auto"/>
        <w:right w:val="none" w:sz="0" w:space="0" w:color="auto"/>
      </w:divBdr>
    </w:div>
    <w:div w:id="383725431">
      <w:bodyDiv w:val="1"/>
      <w:marLeft w:val="0"/>
      <w:marRight w:val="0"/>
      <w:marTop w:val="0"/>
      <w:marBottom w:val="0"/>
      <w:divBdr>
        <w:top w:val="none" w:sz="0" w:space="0" w:color="auto"/>
        <w:left w:val="none" w:sz="0" w:space="0" w:color="auto"/>
        <w:bottom w:val="none" w:sz="0" w:space="0" w:color="auto"/>
        <w:right w:val="none" w:sz="0" w:space="0" w:color="auto"/>
      </w:divBdr>
    </w:div>
    <w:div w:id="398795052">
      <w:bodyDiv w:val="1"/>
      <w:marLeft w:val="0"/>
      <w:marRight w:val="0"/>
      <w:marTop w:val="0"/>
      <w:marBottom w:val="0"/>
      <w:divBdr>
        <w:top w:val="none" w:sz="0" w:space="0" w:color="auto"/>
        <w:left w:val="none" w:sz="0" w:space="0" w:color="auto"/>
        <w:bottom w:val="none" w:sz="0" w:space="0" w:color="auto"/>
        <w:right w:val="none" w:sz="0" w:space="0" w:color="auto"/>
      </w:divBdr>
    </w:div>
    <w:div w:id="408695332">
      <w:bodyDiv w:val="1"/>
      <w:marLeft w:val="0"/>
      <w:marRight w:val="0"/>
      <w:marTop w:val="0"/>
      <w:marBottom w:val="0"/>
      <w:divBdr>
        <w:top w:val="none" w:sz="0" w:space="0" w:color="auto"/>
        <w:left w:val="none" w:sz="0" w:space="0" w:color="auto"/>
        <w:bottom w:val="none" w:sz="0" w:space="0" w:color="auto"/>
        <w:right w:val="none" w:sz="0" w:space="0" w:color="auto"/>
      </w:divBdr>
    </w:div>
    <w:div w:id="432018601">
      <w:bodyDiv w:val="1"/>
      <w:marLeft w:val="0"/>
      <w:marRight w:val="0"/>
      <w:marTop w:val="0"/>
      <w:marBottom w:val="0"/>
      <w:divBdr>
        <w:top w:val="none" w:sz="0" w:space="0" w:color="auto"/>
        <w:left w:val="none" w:sz="0" w:space="0" w:color="auto"/>
        <w:bottom w:val="none" w:sz="0" w:space="0" w:color="auto"/>
        <w:right w:val="none" w:sz="0" w:space="0" w:color="auto"/>
      </w:divBdr>
    </w:div>
    <w:div w:id="507335039">
      <w:bodyDiv w:val="1"/>
      <w:marLeft w:val="0"/>
      <w:marRight w:val="0"/>
      <w:marTop w:val="0"/>
      <w:marBottom w:val="0"/>
      <w:divBdr>
        <w:top w:val="none" w:sz="0" w:space="0" w:color="auto"/>
        <w:left w:val="none" w:sz="0" w:space="0" w:color="auto"/>
        <w:bottom w:val="none" w:sz="0" w:space="0" w:color="auto"/>
        <w:right w:val="none" w:sz="0" w:space="0" w:color="auto"/>
      </w:divBdr>
    </w:div>
    <w:div w:id="694307620">
      <w:bodyDiv w:val="1"/>
      <w:marLeft w:val="0"/>
      <w:marRight w:val="0"/>
      <w:marTop w:val="0"/>
      <w:marBottom w:val="0"/>
      <w:divBdr>
        <w:top w:val="none" w:sz="0" w:space="0" w:color="auto"/>
        <w:left w:val="none" w:sz="0" w:space="0" w:color="auto"/>
        <w:bottom w:val="none" w:sz="0" w:space="0" w:color="auto"/>
        <w:right w:val="none" w:sz="0" w:space="0" w:color="auto"/>
      </w:divBdr>
    </w:div>
    <w:div w:id="1244417500">
      <w:bodyDiv w:val="1"/>
      <w:marLeft w:val="0"/>
      <w:marRight w:val="0"/>
      <w:marTop w:val="0"/>
      <w:marBottom w:val="0"/>
      <w:divBdr>
        <w:top w:val="none" w:sz="0" w:space="0" w:color="auto"/>
        <w:left w:val="none" w:sz="0" w:space="0" w:color="auto"/>
        <w:bottom w:val="none" w:sz="0" w:space="0" w:color="auto"/>
        <w:right w:val="none" w:sz="0" w:space="0" w:color="auto"/>
      </w:divBdr>
    </w:div>
    <w:div w:id="1400056124">
      <w:bodyDiv w:val="1"/>
      <w:marLeft w:val="0"/>
      <w:marRight w:val="0"/>
      <w:marTop w:val="0"/>
      <w:marBottom w:val="0"/>
      <w:divBdr>
        <w:top w:val="none" w:sz="0" w:space="0" w:color="auto"/>
        <w:left w:val="none" w:sz="0" w:space="0" w:color="auto"/>
        <w:bottom w:val="none" w:sz="0" w:space="0" w:color="auto"/>
        <w:right w:val="none" w:sz="0" w:space="0" w:color="auto"/>
      </w:divBdr>
    </w:div>
    <w:div w:id="1457487304">
      <w:bodyDiv w:val="1"/>
      <w:marLeft w:val="0"/>
      <w:marRight w:val="0"/>
      <w:marTop w:val="0"/>
      <w:marBottom w:val="0"/>
      <w:divBdr>
        <w:top w:val="none" w:sz="0" w:space="0" w:color="auto"/>
        <w:left w:val="none" w:sz="0" w:space="0" w:color="auto"/>
        <w:bottom w:val="none" w:sz="0" w:space="0" w:color="auto"/>
        <w:right w:val="none" w:sz="0" w:space="0" w:color="auto"/>
      </w:divBdr>
    </w:div>
    <w:div w:id="1560626754">
      <w:bodyDiv w:val="1"/>
      <w:marLeft w:val="0"/>
      <w:marRight w:val="0"/>
      <w:marTop w:val="0"/>
      <w:marBottom w:val="0"/>
      <w:divBdr>
        <w:top w:val="none" w:sz="0" w:space="0" w:color="auto"/>
        <w:left w:val="none" w:sz="0" w:space="0" w:color="auto"/>
        <w:bottom w:val="none" w:sz="0" w:space="0" w:color="auto"/>
        <w:right w:val="none" w:sz="0" w:space="0" w:color="auto"/>
      </w:divBdr>
    </w:div>
    <w:div w:id="1590314831">
      <w:bodyDiv w:val="1"/>
      <w:marLeft w:val="0"/>
      <w:marRight w:val="0"/>
      <w:marTop w:val="0"/>
      <w:marBottom w:val="0"/>
      <w:divBdr>
        <w:top w:val="none" w:sz="0" w:space="0" w:color="auto"/>
        <w:left w:val="none" w:sz="0" w:space="0" w:color="auto"/>
        <w:bottom w:val="none" w:sz="0" w:space="0" w:color="auto"/>
        <w:right w:val="none" w:sz="0" w:space="0" w:color="auto"/>
      </w:divBdr>
    </w:div>
    <w:div w:id="1663972624">
      <w:bodyDiv w:val="1"/>
      <w:marLeft w:val="0"/>
      <w:marRight w:val="0"/>
      <w:marTop w:val="0"/>
      <w:marBottom w:val="0"/>
      <w:divBdr>
        <w:top w:val="none" w:sz="0" w:space="0" w:color="auto"/>
        <w:left w:val="none" w:sz="0" w:space="0" w:color="auto"/>
        <w:bottom w:val="none" w:sz="0" w:space="0" w:color="auto"/>
        <w:right w:val="none" w:sz="0" w:space="0" w:color="auto"/>
      </w:divBdr>
    </w:div>
    <w:div w:id="1779373054">
      <w:bodyDiv w:val="1"/>
      <w:marLeft w:val="0"/>
      <w:marRight w:val="0"/>
      <w:marTop w:val="0"/>
      <w:marBottom w:val="0"/>
      <w:divBdr>
        <w:top w:val="none" w:sz="0" w:space="0" w:color="auto"/>
        <w:left w:val="none" w:sz="0" w:space="0" w:color="auto"/>
        <w:bottom w:val="none" w:sz="0" w:space="0" w:color="auto"/>
        <w:right w:val="none" w:sz="0" w:space="0" w:color="auto"/>
      </w:divBdr>
    </w:div>
    <w:div w:id="1803960630">
      <w:bodyDiv w:val="1"/>
      <w:marLeft w:val="0"/>
      <w:marRight w:val="0"/>
      <w:marTop w:val="0"/>
      <w:marBottom w:val="0"/>
      <w:divBdr>
        <w:top w:val="none" w:sz="0" w:space="0" w:color="auto"/>
        <w:left w:val="none" w:sz="0" w:space="0" w:color="auto"/>
        <w:bottom w:val="none" w:sz="0" w:space="0" w:color="auto"/>
        <w:right w:val="none" w:sz="0" w:space="0" w:color="auto"/>
      </w:divBdr>
    </w:div>
    <w:div w:id="2015766119">
      <w:bodyDiv w:val="1"/>
      <w:marLeft w:val="0"/>
      <w:marRight w:val="0"/>
      <w:marTop w:val="0"/>
      <w:marBottom w:val="0"/>
      <w:divBdr>
        <w:top w:val="none" w:sz="0" w:space="0" w:color="auto"/>
        <w:left w:val="none" w:sz="0" w:space="0" w:color="auto"/>
        <w:bottom w:val="none" w:sz="0" w:space="0" w:color="auto"/>
        <w:right w:val="none" w:sz="0" w:space="0" w:color="auto"/>
      </w:divBdr>
    </w:div>
    <w:div w:id="2033724305">
      <w:bodyDiv w:val="1"/>
      <w:marLeft w:val="0"/>
      <w:marRight w:val="0"/>
      <w:marTop w:val="0"/>
      <w:marBottom w:val="0"/>
      <w:divBdr>
        <w:top w:val="none" w:sz="0" w:space="0" w:color="auto"/>
        <w:left w:val="none" w:sz="0" w:space="0" w:color="auto"/>
        <w:bottom w:val="none" w:sz="0" w:space="0" w:color="auto"/>
        <w:right w:val="none" w:sz="0" w:space="0" w:color="auto"/>
      </w:divBdr>
    </w:div>
    <w:div w:id="2050910166">
      <w:bodyDiv w:val="1"/>
      <w:marLeft w:val="0"/>
      <w:marRight w:val="0"/>
      <w:marTop w:val="0"/>
      <w:marBottom w:val="0"/>
      <w:divBdr>
        <w:top w:val="none" w:sz="0" w:space="0" w:color="auto"/>
        <w:left w:val="none" w:sz="0" w:space="0" w:color="auto"/>
        <w:bottom w:val="none" w:sz="0" w:space="0" w:color="auto"/>
        <w:right w:val="none" w:sz="0" w:space="0" w:color="auto"/>
      </w:divBdr>
      <w:divsChild>
        <w:div w:id="1063605814">
          <w:marLeft w:val="0"/>
          <w:marRight w:val="0"/>
          <w:marTop w:val="120"/>
          <w:marBottom w:val="0"/>
          <w:divBdr>
            <w:top w:val="none" w:sz="0" w:space="0" w:color="auto"/>
            <w:left w:val="none" w:sz="0" w:space="0" w:color="auto"/>
            <w:bottom w:val="none" w:sz="0" w:space="0" w:color="auto"/>
            <w:right w:val="none" w:sz="0" w:space="0" w:color="auto"/>
          </w:divBdr>
          <w:divsChild>
            <w:div w:id="929971116">
              <w:marLeft w:val="0"/>
              <w:marRight w:val="0"/>
              <w:marTop w:val="0"/>
              <w:marBottom w:val="0"/>
              <w:divBdr>
                <w:top w:val="none" w:sz="0" w:space="0" w:color="auto"/>
                <w:left w:val="none" w:sz="0" w:space="0" w:color="auto"/>
                <w:bottom w:val="none" w:sz="0" w:space="0" w:color="auto"/>
                <w:right w:val="none" w:sz="0" w:space="0" w:color="auto"/>
              </w:divBdr>
            </w:div>
          </w:divsChild>
        </w:div>
        <w:div w:id="1492983718">
          <w:marLeft w:val="0"/>
          <w:marRight w:val="0"/>
          <w:marTop w:val="120"/>
          <w:marBottom w:val="0"/>
          <w:divBdr>
            <w:top w:val="none" w:sz="0" w:space="0" w:color="auto"/>
            <w:left w:val="none" w:sz="0" w:space="0" w:color="auto"/>
            <w:bottom w:val="none" w:sz="0" w:space="0" w:color="auto"/>
            <w:right w:val="none" w:sz="0" w:space="0" w:color="auto"/>
          </w:divBdr>
          <w:divsChild>
            <w:div w:id="147628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becca.Pfeiffer@vermont.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NR.Vermont.gov/Floo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ec.vermont.gov/watershed/rivers/river-corridor-and-floodplain-protection/after-a-flood"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floodready.vermont.gov/help-after-flooding" TargetMode="External"/><Relationship Id="rId4" Type="http://schemas.microsoft.com/office/2007/relationships/stylesWithEffects" Target="stylesWithEffects.xml"/><Relationship Id="rId9" Type="http://schemas.openxmlformats.org/officeDocument/2006/relationships/hyperlink" Target="https://forms.office.com/g/e2Wbe37FzW" TargetMode="External"/><Relationship Id="rId14" Type="http://schemas.openxmlformats.org/officeDocument/2006/relationships/hyperlink" Target="mailto:anr.civilrights@vermont.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4A606-9912-4FD4-974F-FCF06ADD1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961</Words>
  <Characters>4935</Characters>
  <Application>Microsoft Office Word</Application>
  <DocSecurity>0</DocSecurity>
  <Lines>107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5855</CharactersWithSpaces>
  <SharedDoc>false</SharedDoc>
  <HLinks>
    <vt:vector size="42" baseType="variant">
      <vt:variant>
        <vt:i4>7602188</vt:i4>
      </vt:variant>
      <vt:variant>
        <vt:i4>15</vt:i4>
      </vt:variant>
      <vt:variant>
        <vt:i4>0</vt:i4>
      </vt:variant>
      <vt:variant>
        <vt:i4>5</vt:i4>
      </vt:variant>
      <vt:variant>
        <vt:lpwstr>mailto:anr.civilrights@vermont.gov</vt:lpwstr>
      </vt:variant>
      <vt:variant>
        <vt:lpwstr/>
      </vt:variant>
      <vt:variant>
        <vt:i4>5898324</vt:i4>
      </vt:variant>
      <vt:variant>
        <vt:i4>12</vt:i4>
      </vt:variant>
      <vt:variant>
        <vt:i4>0</vt:i4>
      </vt:variant>
      <vt:variant>
        <vt:i4>5</vt:i4>
      </vt:variant>
      <vt:variant>
        <vt:lpwstr>https://anr.vermont.gov/Flood</vt:lpwstr>
      </vt:variant>
      <vt:variant>
        <vt:lpwstr/>
      </vt:variant>
      <vt:variant>
        <vt:i4>2949226</vt:i4>
      </vt:variant>
      <vt:variant>
        <vt:i4>9</vt:i4>
      </vt:variant>
      <vt:variant>
        <vt:i4>0</vt:i4>
      </vt:variant>
      <vt:variant>
        <vt:i4>5</vt:i4>
      </vt:variant>
      <vt:variant>
        <vt:lpwstr>https://dec.vermont.gov/watershed/rivers/river-corridor-and-floodplain-protection/after-a-flood</vt:lpwstr>
      </vt:variant>
      <vt:variant>
        <vt:lpwstr/>
      </vt:variant>
      <vt:variant>
        <vt:i4>8126587</vt:i4>
      </vt:variant>
      <vt:variant>
        <vt:i4>6</vt:i4>
      </vt:variant>
      <vt:variant>
        <vt:i4>0</vt:i4>
      </vt:variant>
      <vt:variant>
        <vt:i4>5</vt:i4>
      </vt:variant>
      <vt:variant>
        <vt:lpwstr>https://floodready.vermont.gov/help-after-flooding</vt:lpwstr>
      </vt:variant>
      <vt:variant>
        <vt:lpwstr/>
      </vt:variant>
      <vt:variant>
        <vt:i4>65636</vt:i4>
      </vt:variant>
      <vt:variant>
        <vt:i4>0</vt:i4>
      </vt:variant>
      <vt:variant>
        <vt:i4>0</vt:i4>
      </vt:variant>
      <vt:variant>
        <vt:i4>5</vt:i4>
      </vt:variant>
      <vt:variant>
        <vt:lpwstr>mailto:Rebecca.Pfeiffer@vermont.gov</vt:lpwstr>
      </vt:variant>
      <vt:variant>
        <vt:lpwstr/>
      </vt:variant>
      <vt:variant>
        <vt:i4>4784185</vt:i4>
      </vt:variant>
      <vt:variant>
        <vt:i4>3</vt:i4>
      </vt:variant>
      <vt:variant>
        <vt:i4>0</vt:i4>
      </vt:variant>
      <vt:variant>
        <vt:i4>5</vt:i4>
      </vt:variant>
      <vt:variant>
        <vt:lpwstr>mailto:Maggie.Citarella@vermont.gov</vt:lpwstr>
      </vt:variant>
      <vt:variant>
        <vt:lpwstr/>
      </vt:variant>
      <vt:variant>
        <vt:i4>4784185</vt:i4>
      </vt:variant>
      <vt:variant>
        <vt:i4>0</vt:i4>
      </vt:variant>
      <vt:variant>
        <vt:i4>0</vt:i4>
      </vt:variant>
      <vt:variant>
        <vt:i4>5</vt:i4>
      </vt:variant>
      <vt:variant>
        <vt:lpwstr>mailto:Maggie.Citarella@vermont.gov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2023-08-05T07:21:00Z</dcterms:created>
  <dcterms:modified xsi:type="dcterms:W3CDTF">2023-08-08T13:38:00Z</dcterms:modified>
</cp:coreProperties>
</file>