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7097D" w14:textId="77777777" w:rsidR="00A87BF0" w:rsidRPr="006D0B2C" w:rsidRDefault="00A87BF0" w:rsidP="00A87BF0">
      <w:pPr>
        <w:bidi/>
        <w:spacing w:after="0" w:line="240" w:lineRule="auto"/>
        <w:contextualSpacing/>
        <w:rPr>
          <w:rFonts w:asciiTheme="minorBidi" w:hAnsiTheme="minorBidi"/>
        </w:rPr>
      </w:pPr>
    </w:p>
    <w:p w14:paraId="7B212813" w14:textId="77777777" w:rsidR="00A87BF0" w:rsidRPr="006D0B2C" w:rsidRDefault="00A87BF0" w:rsidP="00A87BF0">
      <w:pPr>
        <w:bidi/>
        <w:spacing w:after="0" w:line="240" w:lineRule="auto"/>
        <w:contextualSpacing/>
        <w:rPr>
          <w:rFonts w:asciiTheme="minorBidi" w:hAnsiTheme="minorBidi"/>
        </w:rPr>
      </w:pPr>
      <w:r w:rsidRPr="006D0B2C">
        <w:rPr>
          <w:rFonts w:asciiTheme="minorBidi" w:hAnsiTheme="minorBidi"/>
          <w:b/>
          <w:bCs/>
          <w:rtl/>
          <w:lang w:eastAsia="ar" w:bidi="ar-MA"/>
        </w:rPr>
        <w:t>بيان صحفي</w:t>
      </w:r>
    </w:p>
    <w:p w14:paraId="420B6154" w14:textId="05E0D904" w:rsidR="00A87BF0" w:rsidRPr="006D0B2C" w:rsidRDefault="00A87BF0" w:rsidP="00A87BF0">
      <w:pPr>
        <w:bidi/>
        <w:spacing w:after="0" w:line="240" w:lineRule="auto"/>
        <w:contextualSpacing/>
        <w:rPr>
          <w:rFonts w:asciiTheme="minorBidi" w:hAnsiTheme="minorBidi"/>
        </w:rPr>
      </w:pPr>
      <w:r w:rsidRPr="006D0B2C">
        <w:rPr>
          <w:rFonts w:asciiTheme="minorBidi" w:hAnsiTheme="minorBidi"/>
          <w:rtl/>
          <w:lang w:eastAsia="ar" w:bidi="ar-MA"/>
        </w:rPr>
        <w:t>للنشر الفوري - 20 يوليو 2023</w:t>
      </w:r>
    </w:p>
    <w:p w14:paraId="49A1BA3E" w14:textId="77777777" w:rsidR="00A87BF0" w:rsidRPr="006D0B2C" w:rsidRDefault="00A87BF0" w:rsidP="00A87BF0">
      <w:pPr>
        <w:tabs>
          <w:tab w:val="left" w:pos="1540"/>
        </w:tabs>
        <w:bidi/>
        <w:spacing w:after="0" w:line="240" w:lineRule="auto"/>
        <w:ind w:right="4347"/>
        <w:contextualSpacing/>
        <w:rPr>
          <w:rFonts w:asciiTheme="minorBidi" w:hAnsiTheme="minorBidi"/>
          <w:b/>
          <w:bCs/>
        </w:rPr>
      </w:pPr>
    </w:p>
    <w:p w14:paraId="5C72B77C" w14:textId="77777777" w:rsidR="00A87BF0" w:rsidRPr="006D0B2C" w:rsidRDefault="00A87BF0" w:rsidP="00A87BF0">
      <w:pPr>
        <w:tabs>
          <w:tab w:val="left" w:pos="1540"/>
        </w:tabs>
        <w:bidi/>
        <w:spacing w:after="0" w:line="240" w:lineRule="auto"/>
        <w:ind w:right="4347"/>
        <w:contextualSpacing/>
        <w:rPr>
          <w:rFonts w:asciiTheme="minorBidi" w:hAnsiTheme="minorBidi"/>
          <w:b/>
          <w:bCs/>
        </w:rPr>
      </w:pPr>
      <w:r w:rsidRPr="006D0B2C">
        <w:rPr>
          <w:rFonts w:asciiTheme="minorBidi" w:hAnsiTheme="minorBidi"/>
          <w:b/>
          <w:bCs/>
          <w:rtl/>
          <w:lang w:eastAsia="ar" w:bidi="ar-MA"/>
        </w:rPr>
        <w:t>جهة الاتصال:</w:t>
      </w:r>
    </w:p>
    <w:p w14:paraId="495CBF80" w14:textId="47C3C646" w:rsidR="00A87BF0" w:rsidRPr="006D0B2C" w:rsidRDefault="717EC5DB" w:rsidP="2C3D918E">
      <w:pPr>
        <w:bidi/>
        <w:spacing w:after="0" w:line="240" w:lineRule="auto"/>
        <w:contextualSpacing/>
        <w:rPr>
          <w:rFonts w:asciiTheme="minorBidi" w:hAnsiTheme="minorBidi"/>
        </w:rPr>
      </w:pPr>
      <w:r w:rsidRPr="006D0B2C">
        <w:rPr>
          <w:rFonts w:asciiTheme="minorBidi" w:hAnsiTheme="minorBidi"/>
          <w:rtl/>
          <w:lang w:eastAsia="ar" w:bidi="ar-MA"/>
        </w:rPr>
        <w:t>جوش كيلي، مدير برنامج النفايات الصلبة</w:t>
      </w:r>
    </w:p>
    <w:p w14:paraId="730B9940" w14:textId="3F4C8D0E" w:rsidR="00A87BF0" w:rsidRPr="006D0B2C" w:rsidRDefault="00A87BF0" w:rsidP="00A87BF0">
      <w:pPr>
        <w:bidi/>
        <w:spacing w:after="0" w:line="240" w:lineRule="auto"/>
        <w:contextualSpacing/>
        <w:rPr>
          <w:rFonts w:asciiTheme="minorBidi" w:hAnsiTheme="minorBidi"/>
        </w:rPr>
      </w:pPr>
      <w:r w:rsidRPr="006D0B2C">
        <w:rPr>
          <w:rFonts w:asciiTheme="minorBidi" w:hAnsiTheme="minorBidi"/>
          <w:rtl/>
          <w:lang w:eastAsia="ar" w:bidi="ar-MA"/>
        </w:rPr>
        <w:t>إدارة الحفاظ على البيئة</w:t>
      </w:r>
    </w:p>
    <w:p w14:paraId="1F032676" w14:textId="217FD42A" w:rsidR="00A87BF0" w:rsidRPr="006D0B2C" w:rsidRDefault="00A87BF0" w:rsidP="00A87BF0">
      <w:pPr>
        <w:bidi/>
        <w:spacing w:after="0" w:line="240" w:lineRule="auto"/>
        <w:contextualSpacing/>
        <w:rPr>
          <w:rFonts w:asciiTheme="minorBidi" w:hAnsiTheme="minorBidi"/>
        </w:rPr>
      </w:pPr>
      <w:r w:rsidRPr="006D0B2C">
        <w:rPr>
          <w:rFonts w:asciiTheme="minorBidi" w:hAnsiTheme="minorBidi"/>
          <w:rtl/>
          <w:lang w:eastAsia="ar" w:bidi="ar-MA"/>
        </w:rPr>
        <w:t xml:space="preserve">802-522-5897، </w:t>
      </w:r>
      <w:hyperlink r:id="rId6" w:history="1">
        <w:r w:rsidR="00B218A3" w:rsidRPr="006D0B2C">
          <w:rPr>
            <w:rStyle w:val="Hyperlink"/>
            <w:rFonts w:asciiTheme="minorBidi" w:hAnsiTheme="minorBidi"/>
            <w:lang w:eastAsia="ar" w:bidi="en-US"/>
          </w:rPr>
          <w:t>Josh.Kelly@vermont.gov</w:t>
        </w:r>
      </w:hyperlink>
    </w:p>
    <w:p w14:paraId="0A20CAA7" w14:textId="77777777" w:rsidR="00A87BF0" w:rsidRPr="006D0B2C" w:rsidRDefault="00A87BF0" w:rsidP="00A87BF0">
      <w:pPr>
        <w:pStyle w:val="xxmsonormal"/>
        <w:bidi/>
        <w:contextualSpacing/>
        <w:jc w:val="center"/>
        <w:rPr>
          <w:rFonts w:asciiTheme="minorBidi" w:hAnsiTheme="minorBidi" w:cstheme="minorBidi"/>
          <w:sz w:val="32"/>
          <w:szCs w:val="32"/>
          <w:shd w:val="clear" w:color="auto" w:fill="FFFFFF"/>
        </w:rPr>
      </w:pPr>
    </w:p>
    <w:p w14:paraId="35CD315A" w14:textId="59356FE4" w:rsidR="00E607F7" w:rsidRPr="00B54AB2" w:rsidRDefault="00E607F7" w:rsidP="00E607F7">
      <w:pPr>
        <w:pStyle w:val="xxmsonormal"/>
        <w:bidi/>
        <w:contextualSpacing/>
        <w:jc w:val="center"/>
        <w:rPr>
          <w:rFonts w:asciiTheme="minorBidi" w:hAnsiTheme="minorBidi" w:cstheme="minorBidi"/>
          <w:b/>
          <w:bCs/>
          <w:sz w:val="32"/>
          <w:szCs w:val="32"/>
          <w:shd w:val="clear" w:color="auto" w:fill="FFFFFF"/>
        </w:rPr>
      </w:pPr>
      <w:r w:rsidRPr="00B54AB2">
        <w:rPr>
          <w:rFonts w:asciiTheme="minorBidi" w:hAnsiTheme="minorBidi" w:cstheme="minorBidi"/>
          <w:b/>
          <w:bCs/>
          <w:sz w:val="32"/>
          <w:szCs w:val="32"/>
          <w:shd w:val="clear" w:color="auto" w:fill="FFFFFF"/>
          <w:rtl/>
          <w:lang w:eastAsia="ar" w:bidi="ar-MA"/>
        </w:rPr>
        <w:t>زيادة فرص التخلص من النفايات لدى مجتمعات فيرمونت</w:t>
      </w:r>
    </w:p>
    <w:p w14:paraId="199E2692" w14:textId="681BEED3" w:rsidR="00D27C6B" w:rsidRPr="00B54AB2" w:rsidRDefault="00E607F7" w:rsidP="00E607F7">
      <w:pPr>
        <w:pStyle w:val="xxmsonormal"/>
        <w:bidi/>
        <w:contextualSpacing/>
        <w:jc w:val="center"/>
        <w:rPr>
          <w:rFonts w:asciiTheme="minorBidi" w:hAnsiTheme="minorBidi" w:cstheme="minorBidi"/>
          <w:b/>
          <w:bCs/>
          <w:sz w:val="32"/>
          <w:szCs w:val="32"/>
          <w:shd w:val="clear" w:color="auto" w:fill="FFFFFF"/>
        </w:rPr>
      </w:pPr>
      <w:r w:rsidRPr="00B54AB2">
        <w:rPr>
          <w:rFonts w:asciiTheme="minorBidi" w:hAnsiTheme="minorBidi" w:cstheme="minorBidi"/>
          <w:b/>
          <w:bCs/>
          <w:sz w:val="32"/>
          <w:szCs w:val="32"/>
          <w:shd w:val="clear" w:color="auto" w:fill="FFFFFF"/>
          <w:rtl/>
          <w:lang w:eastAsia="ar" w:bidi="ar-MA"/>
        </w:rPr>
        <w:t>أثناء التعافي من آثار الفيضانات</w:t>
      </w:r>
    </w:p>
    <w:p w14:paraId="627B6516" w14:textId="77777777" w:rsidR="00E607F7" w:rsidRPr="006D0B2C" w:rsidRDefault="00E607F7" w:rsidP="00A87BF0">
      <w:pPr>
        <w:pStyle w:val="xxmsonormal"/>
        <w:bidi/>
        <w:contextualSpacing/>
        <w:rPr>
          <w:rFonts w:asciiTheme="minorBidi" w:hAnsiTheme="minorBidi" w:cstheme="minorBidi"/>
          <w:sz w:val="24"/>
          <w:szCs w:val="24"/>
          <w:shd w:val="clear" w:color="auto" w:fill="FFFFFF"/>
        </w:rPr>
      </w:pPr>
    </w:p>
    <w:p w14:paraId="7255A28A" w14:textId="4BC8A911" w:rsidR="00D27C6B" w:rsidRPr="006D0B2C" w:rsidRDefault="00A87BF0" w:rsidP="00864FF0">
      <w:pPr>
        <w:pStyle w:val="xxmsonormal"/>
        <w:bidi/>
        <w:contextualSpacing/>
        <w:rPr>
          <w:rFonts w:asciiTheme="minorBidi" w:hAnsiTheme="minorBidi" w:cstheme="minorBidi"/>
          <w:shd w:val="clear" w:color="auto" w:fill="FFFFFF"/>
        </w:rPr>
      </w:pPr>
      <w:proofErr w:type="spellStart"/>
      <w:r w:rsidRPr="006D0B2C">
        <w:rPr>
          <w:rFonts w:asciiTheme="minorBidi" w:hAnsiTheme="minorBidi" w:cstheme="minorBidi"/>
          <w:i/>
          <w:iCs/>
          <w:rtl/>
          <w:lang w:eastAsia="ar" w:bidi="ar-MA"/>
        </w:rPr>
        <w:t>مونبلييه</w:t>
      </w:r>
      <w:proofErr w:type="spellEnd"/>
      <w:r w:rsidRPr="006D0B2C">
        <w:rPr>
          <w:rFonts w:asciiTheme="minorBidi" w:hAnsiTheme="minorBidi" w:cstheme="minorBidi"/>
          <w:i/>
          <w:iCs/>
          <w:rtl/>
          <w:lang w:eastAsia="ar" w:bidi="ar-MA"/>
        </w:rPr>
        <w:t xml:space="preserve">، فيرمونت </w:t>
      </w:r>
      <w:r w:rsidR="00B243FA">
        <w:rPr>
          <w:rFonts w:asciiTheme="minorBidi" w:hAnsiTheme="minorBidi" w:cstheme="minorBidi"/>
          <w:i/>
          <w:iCs/>
          <w:rtl/>
          <w:lang w:eastAsia="ar" w:bidi="ar-MA"/>
        </w:rPr>
        <w:t>–</w:t>
      </w:r>
      <w:r w:rsidRPr="006D0B2C">
        <w:rPr>
          <w:rFonts w:asciiTheme="minorBidi" w:hAnsiTheme="minorBidi" w:cstheme="minorBidi"/>
          <w:i/>
          <w:iCs/>
          <w:rtl/>
          <w:lang w:eastAsia="ar" w:bidi="ar-MA"/>
        </w:rPr>
        <w:t xml:space="preserve"> </w:t>
      </w:r>
      <w:r w:rsidRPr="006D0B2C">
        <w:rPr>
          <w:rFonts w:asciiTheme="minorBidi" w:hAnsiTheme="minorBidi" w:cstheme="minorBidi"/>
          <w:rtl/>
          <w:lang w:eastAsia="ar" w:bidi="ar-MA"/>
        </w:rPr>
        <w:t>قام</w:t>
      </w:r>
      <w:r w:rsidR="00B243FA">
        <w:rPr>
          <w:rFonts w:asciiTheme="minorBidi" w:hAnsiTheme="minorBidi" w:cstheme="minorBidi"/>
          <w:lang w:eastAsia="ar" w:bidi="ar-MA"/>
        </w:rPr>
        <w:t xml:space="preserve"> </w:t>
      </w:r>
      <w:r w:rsidR="00D27C6B" w:rsidRPr="006D0B2C">
        <w:rPr>
          <w:rFonts w:asciiTheme="minorBidi" w:hAnsiTheme="minorBidi" w:cstheme="minorBidi"/>
          <w:shd w:val="clear" w:color="auto" w:fill="FFFFFF"/>
          <w:rtl/>
          <w:lang w:eastAsia="ar" w:bidi="ar-MA"/>
        </w:rPr>
        <w:t>قسم الحفاظ على البيئة في ولاية فيرمونت</w:t>
      </w:r>
      <w:r w:rsidR="00E924C3" w:rsidRPr="006D0B2C">
        <w:rPr>
          <w:rFonts w:asciiTheme="minorBidi" w:hAnsiTheme="minorBidi" w:cstheme="minorBidi"/>
          <w:shd w:val="clear" w:color="auto" w:fill="FFFFFF"/>
          <w:rtl/>
          <w:lang w:eastAsia="ar" w:bidi="ar-MA"/>
        </w:rPr>
        <w:t xml:space="preserve">، بالتنسيق مع الحاكم سكوت، بإلغاء حدود السماح القصوى المفروضة على ساعات تشغيل محطة نقل ودفن النفايات بالإضافة إلى الحدود اليومية المفروضة على الحمولة </w:t>
      </w:r>
      <w:proofErr w:type="spellStart"/>
      <w:r w:rsidR="00E924C3" w:rsidRPr="006D0B2C">
        <w:rPr>
          <w:rFonts w:asciiTheme="minorBidi" w:hAnsiTheme="minorBidi" w:cstheme="minorBidi"/>
          <w:shd w:val="clear" w:color="auto" w:fill="FFFFFF"/>
          <w:rtl/>
          <w:lang w:eastAsia="ar" w:bidi="ar-MA"/>
        </w:rPr>
        <w:t>الطنّية</w:t>
      </w:r>
      <w:proofErr w:type="spellEnd"/>
      <w:r w:rsidR="00E924C3" w:rsidRPr="006D0B2C">
        <w:rPr>
          <w:rFonts w:asciiTheme="minorBidi" w:hAnsiTheme="minorBidi" w:cstheme="minorBidi"/>
          <w:shd w:val="clear" w:color="auto" w:fill="FFFFFF"/>
          <w:rtl/>
          <w:lang w:eastAsia="ar" w:bidi="ar-MA"/>
        </w:rPr>
        <w:t xml:space="preserve"> للمنشأة خلال حالة الطوارئ الراهنة.</w:t>
      </w:r>
    </w:p>
    <w:p w14:paraId="137D01E6" w14:textId="77777777" w:rsidR="005757D3" w:rsidRPr="006D0B2C" w:rsidRDefault="005757D3" w:rsidP="00A87BF0">
      <w:pPr>
        <w:pStyle w:val="xxmsonormal"/>
        <w:bidi/>
        <w:contextualSpacing/>
        <w:rPr>
          <w:rFonts w:asciiTheme="minorBidi" w:hAnsiTheme="minorBidi" w:cstheme="minorBidi"/>
          <w:shd w:val="clear" w:color="auto" w:fill="FFFFFF"/>
        </w:rPr>
      </w:pPr>
    </w:p>
    <w:p w14:paraId="71A59DB3" w14:textId="4D02E6CE" w:rsidR="005757D3" w:rsidRPr="006D0B2C" w:rsidRDefault="00A658F2" w:rsidP="00A87BF0">
      <w:pPr>
        <w:pStyle w:val="xxmsonormal"/>
        <w:bidi/>
        <w:contextualSpacing/>
        <w:rPr>
          <w:rFonts w:asciiTheme="minorBidi" w:hAnsiTheme="minorBidi" w:cstheme="minorBidi"/>
          <w:shd w:val="clear" w:color="auto" w:fill="FFFFFF"/>
        </w:rPr>
      </w:pPr>
      <w:r w:rsidRPr="006D0B2C">
        <w:rPr>
          <w:rFonts w:asciiTheme="minorBidi" w:hAnsiTheme="minorBidi" w:cstheme="minorBidi"/>
          <w:rtl/>
          <w:lang w:eastAsia="ar" w:bidi="ar-MA"/>
        </w:rPr>
        <w:t xml:space="preserve">وتنصح </w:t>
      </w:r>
      <w:r w:rsidR="005757D3" w:rsidRPr="006D0B2C">
        <w:rPr>
          <w:rFonts w:asciiTheme="minorBidi" w:hAnsiTheme="minorBidi" w:cstheme="minorBidi"/>
          <w:shd w:val="clear" w:color="auto" w:fill="FFFFFF"/>
          <w:rtl/>
          <w:lang w:eastAsia="ar" w:bidi="ar-MA"/>
        </w:rPr>
        <w:t>إدارة الحفاظ على البيئة</w:t>
      </w:r>
      <w:r w:rsidRPr="006D0B2C">
        <w:rPr>
          <w:rFonts w:asciiTheme="minorBidi" w:hAnsiTheme="minorBidi" w:cstheme="minorBidi"/>
          <w:rtl/>
          <w:lang w:eastAsia="ar" w:bidi="ar-MA"/>
        </w:rPr>
        <w:t xml:space="preserve"> </w:t>
      </w:r>
      <w:r w:rsidR="005757D3" w:rsidRPr="006D0B2C">
        <w:rPr>
          <w:rFonts w:asciiTheme="minorBidi" w:hAnsiTheme="minorBidi" w:cstheme="minorBidi"/>
          <w:shd w:val="clear" w:color="auto" w:fill="FFFFFF"/>
          <w:rtl/>
          <w:lang w:eastAsia="ar" w:bidi="ar-MA"/>
        </w:rPr>
        <w:t>المقيمين وأصحاب الأعمال</w:t>
      </w:r>
      <w:r w:rsidR="005757D3" w:rsidRPr="006D0B2C">
        <w:rPr>
          <w:rFonts w:asciiTheme="minorBidi" w:hAnsiTheme="minorBidi" w:cstheme="minorBidi"/>
          <w:b/>
          <w:bCs/>
          <w:shd w:val="clear" w:color="auto" w:fill="FFFFFF"/>
          <w:rtl/>
          <w:lang w:eastAsia="ar" w:bidi="ar-MA"/>
        </w:rPr>
        <w:t xml:space="preserve"> بالتواصل مع محطة نقل النفايات قبل عملية النقل</w:t>
      </w:r>
      <w:r w:rsidR="005757D3" w:rsidRPr="006D0B2C">
        <w:rPr>
          <w:rFonts w:asciiTheme="minorBidi" w:hAnsiTheme="minorBidi" w:cstheme="minorBidi"/>
          <w:shd w:val="clear" w:color="auto" w:fill="FFFFFF"/>
          <w:rtl/>
          <w:lang w:eastAsia="ar" w:bidi="ar-MA"/>
        </w:rPr>
        <w:t xml:space="preserve">، حيث قد تختلف ساعات العمل في المنشأة. </w:t>
      </w:r>
      <w:r w:rsidRPr="006D0B2C">
        <w:rPr>
          <w:rFonts w:asciiTheme="minorBidi" w:hAnsiTheme="minorBidi" w:cstheme="minorBidi"/>
          <w:rtl/>
          <w:lang w:eastAsia="ar" w:bidi="ar-MA"/>
        </w:rPr>
        <w:t>كذلك يُرجى التحلي</w:t>
      </w:r>
      <w:r w:rsidR="00B243FA">
        <w:rPr>
          <w:rFonts w:asciiTheme="minorBidi" w:hAnsiTheme="minorBidi" w:cstheme="minorBidi"/>
          <w:shd w:val="clear" w:color="auto" w:fill="FFFFFF"/>
          <w:rtl/>
          <w:lang w:eastAsia="ar" w:bidi="ar-MA"/>
        </w:rPr>
        <w:t xml:space="preserve"> بالصب</w:t>
      </w:r>
      <w:r w:rsidR="00B243FA">
        <w:rPr>
          <w:rFonts w:asciiTheme="minorBidi" w:hAnsiTheme="minorBidi" w:cstheme="minorBidi" w:hint="cs"/>
          <w:shd w:val="clear" w:color="auto" w:fill="FFFFFF"/>
          <w:rtl/>
          <w:lang w:eastAsia="ar" w:bidi="ar-EG"/>
        </w:rPr>
        <w:t xml:space="preserve">ر </w:t>
      </w:r>
      <w:r w:rsidR="001917F0" w:rsidRPr="006D0B2C">
        <w:rPr>
          <w:rFonts w:asciiTheme="minorBidi" w:hAnsiTheme="minorBidi" w:cstheme="minorBidi"/>
          <w:shd w:val="clear" w:color="auto" w:fill="FFFFFF"/>
          <w:rtl/>
          <w:lang w:eastAsia="ar" w:bidi="ar-MA"/>
        </w:rPr>
        <w:t>عند التعامل مع ناقلات النفايات الصلبة وموظفي المنشأة</w:t>
      </w:r>
      <w:r w:rsidRPr="006D0B2C">
        <w:rPr>
          <w:rFonts w:asciiTheme="minorBidi" w:hAnsiTheme="minorBidi" w:cstheme="minorBidi"/>
          <w:rtl/>
          <w:lang w:eastAsia="ar" w:bidi="ar-MA"/>
        </w:rPr>
        <w:t xml:space="preserve"> الذين</w:t>
      </w:r>
      <w:r w:rsidR="001917F0" w:rsidRPr="006D0B2C">
        <w:rPr>
          <w:rFonts w:asciiTheme="minorBidi" w:hAnsiTheme="minorBidi" w:cstheme="minorBidi"/>
          <w:shd w:val="clear" w:color="auto" w:fill="FFFFFF"/>
          <w:rtl/>
          <w:lang w:eastAsia="ar" w:bidi="ar-MA"/>
        </w:rPr>
        <w:t xml:space="preserve"> ظلوا يعملون لما يقرب من 80 ساعة في الأسبوع لتلبية الطلب الحالي</w:t>
      </w:r>
      <w:r w:rsidRPr="006D0B2C">
        <w:rPr>
          <w:rFonts w:asciiTheme="minorBidi" w:hAnsiTheme="minorBidi" w:cstheme="minorBidi"/>
          <w:rtl/>
          <w:lang w:eastAsia="ar" w:bidi="ar-MA"/>
        </w:rPr>
        <w:t>.</w:t>
      </w:r>
    </w:p>
    <w:p w14:paraId="10B877D4" w14:textId="06BF9E72" w:rsidR="005757D3" w:rsidRPr="006D0B2C" w:rsidRDefault="005757D3" w:rsidP="00A87BF0">
      <w:pPr>
        <w:pStyle w:val="xxmsonormal"/>
        <w:bidi/>
        <w:contextualSpacing/>
        <w:rPr>
          <w:rFonts w:asciiTheme="minorBidi" w:hAnsiTheme="minorBidi" w:cstheme="minorBidi"/>
        </w:rPr>
      </w:pPr>
    </w:p>
    <w:p w14:paraId="76CD19D0" w14:textId="2FDE53C0" w:rsidR="001917F0" w:rsidRPr="006D0B2C" w:rsidRDefault="1D8C9896" w:rsidP="00A87BF0">
      <w:pPr>
        <w:pStyle w:val="xxmsonormal"/>
        <w:bidi/>
        <w:contextualSpacing/>
        <w:rPr>
          <w:rFonts w:asciiTheme="minorBidi" w:hAnsiTheme="minorBidi" w:cstheme="minorBidi"/>
          <w:b/>
          <w:bCs/>
          <w:shd w:val="clear" w:color="auto" w:fill="FFFFFF"/>
        </w:rPr>
      </w:pPr>
      <w:r w:rsidRPr="006D0B2C">
        <w:rPr>
          <w:rFonts w:asciiTheme="minorBidi" w:hAnsiTheme="minorBidi" w:cstheme="minorBidi"/>
          <w:rtl/>
          <w:lang w:eastAsia="ar" w:bidi="ar-MA"/>
        </w:rPr>
        <w:t xml:space="preserve">إذا كانت البلدة بحاجة إلى المساعدة بشأن نقل حطام الفيضانات بما يتجاوز ما يمكن للمقاولين المحليين التعامل معه، فيجب على مدير إدارة الطوارئ في المدينة الاتصال بمركز عمليات الطوارئ بالولاية. </w:t>
      </w:r>
    </w:p>
    <w:p w14:paraId="3D0868DA" w14:textId="77777777" w:rsidR="005757D3" w:rsidRPr="006D0B2C" w:rsidRDefault="005757D3" w:rsidP="00A87BF0">
      <w:pPr>
        <w:pStyle w:val="xxmsonormal"/>
        <w:bidi/>
        <w:contextualSpacing/>
        <w:rPr>
          <w:rFonts w:asciiTheme="minorBidi" w:hAnsiTheme="minorBidi" w:cstheme="minorBidi"/>
          <w:shd w:val="clear" w:color="auto" w:fill="FFFFFF"/>
        </w:rPr>
      </w:pPr>
    </w:p>
    <w:p w14:paraId="76612FBC" w14:textId="225D3FB9" w:rsidR="001917F0" w:rsidRPr="006D0B2C" w:rsidRDefault="6AACAA82" w:rsidP="2C3D918E">
      <w:pPr>
        <w:pStyle w:val="xxmsonormal"/>
        <w:bidi/>
        <w:contextualSpacing/>
        <w:rPr>
          <w:rFonts w:asciiTheme="minorBidi" w:hAnsiTheme="minorBidi" w:cstheme="minorBidi"/>
        </w:rPr>
      </w:pPr>
      <w:r w:rsidRPr="006D0B2C">
        <w:rPr>
          <w:rFonts w:asciiTheme="minorBidi" w:hAnsiTheme="minorBidi" w:cstheme="minorBidi"/>
          <w:rtl/>
          <w:lang w:eastAsia="ar" w:bidi="ar-MA"/>
        </w:rPr>
        <w:t xml:space="preserve">تواصل مع المسؤولين بمدينتك لمعرفة ما إذا كان هناك مقاول يتولى رفع حطام الفيضانات أو لمعرفة مكان أقرب محطات النقل للتخلص من النفايات بالشكل المناسب. </w:t>
      </w:r>
    </w:p>
    <w:p w14:paraId="4691C39C" w14:textId="369D7052" w:rsidR="005757D3" w:rsidRPr="006D0B2C" w:rsidRDefault="005757D3" w:rsidP="00A87BF0">
      <w:pPr>
        <w:pStyle w:val="xxmsonormal"/>
        <w:bidi/>
        <w:contextualSpacing/>
        <w:rPr>
          <w:rFonts w:asciiTheme="minorBidi" w:hAnsiTheme="minorBidi" w:cstheme="minorBidi"/>
        </w:rPr>
      </w:pPr>
    </w:p>
    <w:p w14:paraId="78A23584" w14:textId="4756E265" w:rsidR="00D27C6B" w:rsidRPr="006D0B2C" w:rsidRDefault="00620871" w:rsidP="00A87BF0">
      <w:pPr>
        <w:pStyle w:val="xxmsonormal"/>
        <w:bidi/>
        <w:contextualSpacing/>
        <w:rPr>
          <w:rFonts w:asciiTheme="minorBidi" w:hAnsiTheme="minorBidi" w:cstheme="minorBidi"/>
          <w:i/>
          <w:highlight w:val="yellow"/>
          <w:shd w:val="clear" w:color="auto" w:fill="FFFFFF"/>
        </w:rPr>
      </w:pPr>
      <w:r w:rsidRPr="006D0B2C">
        <w:rPr>
          <w:rFonts w:asciiTheme="minorBidi" w:hAnsiTheme="minorBidi" w:cstheme="minorBidi"/>
          <w:rtl/>
          <w:lang w:eastAsia="ar" w:bidi="ar-MA"/>
        </w:rPr>
        <w:t xml:space="preserve">تنصح إدارة الحفاظ على البيئة </w:t>
      </w:r>
      <w:r w:rsidR="005757D3" w:rsidRPr="006D0B2C">
        <w:rPr>
          <w:rFonts w:asciiTheme="minorBidi" w:hAnsiTheme="minorBidi" w:cstheme="minorBidi"/>
          <w:shd w:val="clear" w:color="auto" w:fill="FFFFFF"/>
          <w:rtl/>
          <w:lang w:eastAsia="ar" w:bidi="ar-MA"/>
        </w:rPr>
        <w:t>عمال</w:t>
      </w:r>
      <w:r w:rsidRPr="006D0B2C">
        <w:rPr>
          <w:rFonts w:asciiTheme="minorBidi" w:hAnsiTheme="minorBidi" w:cstheme="minorBidi"/>
          <w:rtl/>
          <w:lang w:eastAsia="ar" w:bidi="ar-MA"/>
        </w:rPr>
        <w:t xml:space="preserve"> </w:t>
      </w:r>
      <w:proofErr w:type="spellStart"/>
      <w:r w:rsidRPr="006D0B2C">
        <w:rPr>
          <w:rFonts w:asciiTheme="minorBidi" w:hAnsiTheme="minorBidi" w:cstheme="minorBidi"/>
          <w:rtl/>
          <w:lang w:eastAsia="ar" w:bidi="ar-MA"/>
        </w:rPr>
        <w:t>التنظيف</w:t>
      </w:r>
      <w:r w:rsidR="005757D3" w:rsidRPr="006D0B2C">
        <w:rPr>
          <w:rFonts w:asciiTheme="minorBidi" w:hAnsiTheme="minorBidi" w:cstheme="minorBidi"/>
          <w:shd w:val="clear" w:color="auto" w:fill="FFFFFF"/>
          <w:rtl/>
          <w:lang w:eastAsia="ar" w:bidi="ar-MA"/>
        </w:rPr>
        <w:t>بتوخي</w:t>
      </w:r>
      <w:proofErr w:type="spellEnd"/>
      <w:r w:rsidR="005757D3" w:rsidRPr="006D0B2C">
        <w:rPr>
          <w:rFonts w:asciiTheme="minorBidi" w:hAnsiTheme="minorBidi" w:cstheme="minorBidi"/>
          <w:shd w:val="clear" w:color="auto" w:fill="FFFFFF"/>
          <w:rtl/>
          <w:lang w:eastAsia="ar" w:bidi="ar-MA"/>
        </w:rPr>
        <w:t xml:space="preserve"> الحذر</w:t>
      </w:r>
      <w:r w:rsidRPr="006D0B2C">
        <w:rPr>
          <w:rFonts w:asciiTheme="minorBidi" w:hAnsiTheme="minorBidi" w:cstheme="minorBidi"/>
          <w:rtl/>
          <w:lang w:eastAsia="ar" w:bidi="ar-MA"/>
        </w:rPr>
        <w:t xml:space="preserve"> </w:t>
      </w:r>
      <w:r w:rsidR="26C5140A" w:rsidRPr="006D0B2C">
        <w:rPr>
          <w:rFonts w:asciiTheme="minorBidi" w:hAnsiTheme="minorBidi" w:cstheme="minorBidi"/>
          <w:shd w:val="clear" w:color="auto" w:fill="FFFFFF"/>
          <w:rtl/>
          <w:lang w:eastAsia="ar" w:bidi="ar-MA"/>
        </w:rPr>
        <w:t>وارتداء القفازات</w:t>
      </w:r>
      <w:r w:rsidRPr="006D0B2C">
        <w:rPr>
          <w:rFonts w:asciiTheme="minorBidi" w:hAnsiTheme="minorBidi" w:cstheme="minorBidi"/>
          <w:rtl/>
          <w:lang w:eastAsia="ar" w:bidi="ar-MA"/>
        </w:rPr>
        <w:t xml:space="preserve"> ومعدات الحماية الشخصية </w:t>
      </w:r>
      <w:r w:rsidR="26C5140A" w:rsidRPr="006D0B2C">
        <w:rPr>
          <w:rFonts w:asciiTheme="minorBidi" w:hAnsiTheme="minorBidi" w:cstheme="minorBidi"/>
          <w:shd w:val="clear" w:color="auto" w:fill="FFFFFF"/>
          <w:rtl/>
          <w:lang w:eastAsia="ar" w:bidi="ar-MA"/>
        </w:rPr>
        <w:t>المناسبة</w:t>
      </w:r>
      <w:r w:rsidR="00055EEF" w:rsidRPr="006D0B2C">
        <w:rPr>
          <w:rFonts w:asciiTheme="minorBidi" w:hAnsiTheme="minorBidi" w:cstheme="minorBidi"/>
          <w:shd w:val="clear" w:color="auto" w:fill="FFFFFF"/>
          <w:rtl/>
          <w:lang w:eastAsia="ar" w:bidi="ar-MA"/>
        </w:rPr>
        <w:t xml:space="preserve"> عند فصل</w:t>
      </w:r>
      <w:r w:rsidRPr="006D0B2C">
        <w:rPr>
          <w:rFonts w:asciiTheme="minorBidi" w:hAnsiTheme="minorBidi" w:cstheme="minorBidi"/>
          <w:rtl/>
          <w:lang w:eastAsia="ar" w:bidi="ar-MA"/>
        </w:rPr>
        <w:t xml:space="preserve"> النفايات الخطرة عن النفايات الأخرى. من المهم</w:t>
      </w:r>
      <w:r w:rsidR="00055EEF" w:rsidRPr="006D0B2C">
        <w:rPr>
          <w:rFonts w:asciiTheme="minorBidi" w:hAnsiTheme="minorBidi" w:cstheme="minorBidi"/>
          <w:shd w:val="clear" w:color="auto" w:fill="FFFFFF"/>
          <w:rtl/>
          <w:lang w:eastAsia="ar" w:bidi="ar-MA"/>
        </w:rPr>
        <w:t xml:space="preserve"> كذلك وضع المواد الكيميائية وسوائل الطلاء والسوائل القابلة للاشتعال والإلكترونيات</w:t>
      </w:r>
      <w:r w:rsidR="005757D3" w:rsidRPr="006D0B2C">
        <w:rPr>
          <w:rFonts w:asciiTheme="minorBidi" w:hAnsiTheme="minorBidi" w:cstheme="minorBidi"/>
          <w:shd w:val="clear" w:color="auto" w:fill="FFFFFF"/>
          <w:rtl/>
          <w:lang w:eastAsia="ar" w:bidi="ar-MA"/>
        </w:rPr>
        <w:t xml:space="preserve"> </w:t>
      </w:r>
      <w:proofErr w:type="spellStart"/>
      <w:r w:rsidR="005757D3" w:rsidRPr="006D0B2C">
        <w:rPr>
          <w:rFonts w:asciiTheme="minorBidi" w:hAnsiTheme="minorBidi" w:cstheme="minorBidi"/>
          <w:shd w:val="clear" w:color="auto" w:fill="FFFFFF"/>
          <w:rtl/>
          <w:lang w:eastAsia="ar" w:bidi="ar-MA"/>
        </w:rPr>
        <w:t>والأجهزة</w:t>
      </w:r>
      <w:r w:rsidRPr="006D0B2C">
        <w:rPr>
          <w:rFonts w:asciiTheme="minorBidi" w:hAnsiTheme="minorBidi" w:cstheme="minorBidi"/>
          <w:rtl/>
          <w:lang w:eastAsia="ar" w:bidi="ar-MA"/>
        </w:rPr>
        <w:t>والمخلفات</w:t>
      </w:r>
      <w:proofErr w:type="spellEnd"/>
      <w:r w:rsidRPr="006D0B2C">
        <w:rPr>
          <w:rFonts w:asciiTheme="minorBidi" w:hAnsiTheme="minorBidi" w:cstheme="minorBidi"/>
          <w:rtl/>
          <w:lang w:eastAsia="ar" w:bidi="ar-MA"/>
        </w:rPr>
        <w:t xml:space="preserve"> المنزلية الخطرة الأخرى التي تلفت بسبب الفيضانات جانبًا للتخلص منها بشكل منفصل</w:t>
      </w:r>
      <w:r w:rsidR="005757D3" w:rsidRPr="006D0B2C">
        <w:rPr>
          <w:rFonts w:asciiTheme="minorBidi" w:hAnsiTheme="minorBidi" w:cstheme="minorBidi"/>
          <w:shd w:val="clear" w:color="auto" w:fill="FFFFFF"/>
          <w:rtl/>
          <w:lang w:eastAsia="ar" w:bidi="ar-MA"/>
        </w:rPr>
        <w:t xml:space="preserve">. </w:t>
      </w:r>
      <w:r w:rsidRPr="006D0B2C">
        <w:rPr>
          <w:rFonts w:asciiTheme="minorBidi" w:hAnsiTheme="minorBidi" w:cstheme="minorBidi"/>
          <w:rtl/>
          <w:lang w:eastAsia="ar" w:bidi="ar-MA"/>
        </w:rPr>
        <w:t xml:space="preserve">من الآمن تخزين النفايات الخطرة </w:t>
      </w:r>
      <w:r w:rsidR="001917F0" w:rsidRPr="006D0B2C">
        <w:rPr>
          <w:rFonts w:asciiTheme="minorBidi" w:hAnsiTheme="minorBidi" w:cstheme="minorBidi"/>
          <w:shd w:val="clear" w:color="auto" w:fill="FFFFFF"/>
          <w:rtl/>
          <w:lang w:eastAsia="ar" w:bidi="ar-MA"/>
        </w:rPr>
        <w:t xml:space="preserve">وغيرها من النفايات الصلبة مؤقتًا في الخارج </w:t>
      </w:r>
      <w:r w:rsidRPr="006D0B2C">
        <w:rPr>
          <w:rFonts w:asciiTheme="minorBidi" w:hAnsiTheme="minorBidi" w:cstheme="minorBidi"/>
          <w:rtl/>
          <w:lang w:eastAsia="ar" w:bidi="ar-MA"/>
        </w:rPr>
        <w:t>بشرط الاحتفاظ</w:t>
      </w:r>
      <w:r w:rsidR="001917F0" w:rsidRPr="006D0B2C">
        <w:rPr>
          <w:rFonts w:asciiTheme="minorBidi" w:hAnsiTheme="minorBidi" w:cstheme="minorBidi"/>
          <w:shd w:val="clear" w:color="auto" w:fill="FFFFFF"/>
          <w:rtl/>
          <w:lang w:eastAsia="ar" w:bidi="ar-MA"/>
        </w:rPr>
        <w:t xml:space="preserve"> بالمواد الكيميائية في حاوياتها الأصلية وعدم تعريضها للانسكاب أو الخلط.</w:t>
      </w:r>
    </w:p>
    <w:p w14:paraId="0FAA7AAF" w14:textId="77777777" w:rsidR="00A87BF0" w:rsidRPr="006D0B2C" w:rsidRDefault="00A87BF0" w:rsidP="00A87BF0">
      <w:pPr>
        <w:pStyle w:val="xxmsonormal"/>
        <w:bidi/>
        <w:contextualSpacing/>
        <w:rPr>
          <w:rFonts w:asciiTheme="minorBidi" w:hAnsiTheme="minorBidi" w:cstheme="minorBidi"/>
          <w:i/>
          <w:iCs/>
          <w:shd w:val="clear" w:color="auto" w:fill="FFFFFF"/>
        </w:rPr>
      </w:pPr>
    </w:p>
    <w:p w14:paraId="0D9DB653" w14:textId="0D840D78" w:rsidR="2C3D918E" w:rsidRPr="006D0B2C" w:rsidRDefault="002A286E" w:rsidP="2C3D918E">
      <w:pPr>
        <w:pStyle w:val="xxmsonormal"/>
        <w:bidi/>
        <w:contextualSpacing/>
        <w:rPr>
          <w:rFonts w:asciiTheme="minorBidi" w:hAnsiTheme="minorBidi" w:cstheme="minorBidi"/>
        </w:rPr>
      </w:pPr>
      <w:r w:rsidRPr="006D0B2C">
        <w:rPr>
          <w:rFonts w:asciiTheme="minorBidi" w:hAnsiTheme="minorBidi" w:cstheme="minorBidi"/>
          <w:rtl/>
          <w:lang w:eastAsia="ar" w:bidi="ar-MA"/>
        </w:rPr>
        <w:t>يمكن لساعات العمل الإضافية في مدفن نفايات "</w:t>
      </w:r>
      <w:proofErr w:type="spellStart"/>
      <w:r w:rsidRPr="006D0B2C">
        <w:rPr>
          <w:rFonts w:asciiTheme="minorBidi" w:hAnsiTheme="minorBidi" w:cstheme="minorBidi"/>
          <w:rtl/>
          <w:lang w:eastAsia="ar" w:bidi="ar-MA"/>
        </w:rPr>
        <w:t>كاسيلا</w:t>
      </w:r>
      <w:proofErr w:type="spellEnd"/>
      <w:r w:rsidRPr="006D0B2C">
        <w:rPr>
          <w:rFonts w:asciiTheme="minorBidi" w:hAnsiTheme="minorBidi" w:cstheme="minorBidi"/>
          <w:rtl/>
          <w:lang w:eastAsia="ar" w:bidi="ar-MA"/>
        </w:rPr>
        <w:t xml:space="preserve">" في فيرمونت بنيو </w:t>
      </w:r>
      <w:proofErr w:type="spellStart"/>
      <w:r w:rsidRPr="006D0B2C">
        <w:rPr>
          <w:rFonts w:asciiTheme="minorBidi" w:hAnsiTheme="minorBidi" w:cstheme="minorBidi"/>
          <w:rtl/>
          <w:lang w:eastAsia="ar" w:bidi="ar-MA"/>
        </w:rPr>
        <w:t>إنجلاند</w:t>
      </w:r>
      <w:proofErr w:type="spellEnd"/>
      <w:r w:rsidRPr="006D0B2C">
        <w:rPr>
          <w:rFonts w:asciiTheme="minorBidi" w:hAnsiTheme="minorBidi" w:cstheme="minorBidi"/>
          <w:rtl/>
          <w:lang w:eastAsia="ar" w:bidi="ar-MA"/>
        </w:rPr>
        <w:t xml:space="preserve"> وكذلك في محطتي نقل النفايات الصلبة في كوفنتري وفيرمونت أن تسهل جهود التنظيف. </w:t>
      </w:r>
    </w:p>
    <w:p w14:paraId="4C924CAF" w14:textId="448C4C10" w:rsidR="2C3D918E" w:rsidRPr="006D0B2C" w:rsidRDefault="2C3D918E" w:rsidP="2C3D918E">
      <w:pPr>
        <w:bidi/>
        <w:contextualSpacing/>
        <w:rPr>
          <w:rFonts w:asciiTheme="minorBidi" w:eastAsia="Times New Roman" w:hAnsiTheme="minorBidi"/>
        </w:rPr>
      </w:pPr>
    </w:p>
    <w:p w14:paraId="5A996990" w14:textId="1AD6B991" w:rsidR="00A87BF0" w:rsidRPr="006D0B2C" w:rsidRDefault="00A87BF0" w:rsidP="00A87BF0">
      <w:pPr>
        <w:bidi/>
        <w:contextualSpacing/>
        <w:rPr>
          <w:rFonts w:asciiTheme="minorBidi" w:hAnsiTheme="minorBidi"/>
        </w:rPr>
      </w:pPr>
      <w:r w:rsidRPr="006D0B2C">
        <w:rPr>
          <w:rFonts w:asciiTheme="minorBidi" w:hAnsiTheme="minorBidi"/>
          <w:rtl/>
          <w:lang w:eastAsia="ar" w:bidi="ar-MA"/>
        </w:rPr>
        <w:t xml:space="preserve">للحصول على مزيد من المعلومات حول موارد التعافي من الفيضانات من وكالة الموارد الطبيعية، أو إدارة الحفاظ على البيئة، أو إدارة الأسماك والحياة البرية، أو إدارة الغابات والمتنزهات والترفيه، تُرجى زيارة </w:t>
      </w:r>
      <w:hyperlink r:id="rId7" w:history="1">
        <w:r w:rsidR="003C72C7" w:rsidRPr="006D0B2C">
          <w:rPr>
            <w:rStyle w:val="Hyperlink"/>
            <w:rFonts w:asciiTheme="minorBidi" w:hAnsiTheme="minorBidi"/>
            <w:lang w:eastAsia="ar" w:bidi="en-US"/>
          </w:rPr>
          <w:t>https://ANR.Vermont.gov/Flood</w:t>
        </w:r>
      </w:hyperlink>
      <w:r w:rsidRPr="006D0B2C">
        <w:rPr>
          <w:rFonts w:asciiTheme="minorBidi" w:hAnsiTheme="minorBidi"/>
          <w:rtl/>
          <w:lang w:eastAsia="ar" w:bidi="ar-MA"/>
        </w:rPr>
        <w:t xml:space="preserve">. </w:t>
      </w:r>
    </w:p>
    <w:p w14:paraId="4A73B0F9" w14:textId="77777777" w:rsidR="00A87BF0" w:rsidRPr="006D0B2C" w:rsidRDefault="00A87BF0" w:rsidP="00A87BF0">
      <w:pPr>
        <w:bidi/>
        <w:contextualSpacing/>
        <w:rPr>
          <w:rFonts w:asciiTheme="minorBidi" w:hAnsiTheme="minorBidi"/>
        </w:rPr>
      </w:pPr>
    </w:p>
    <w:p w14:paraId="53591D5E" w14:textId="77777777" w:rsidR="00A87BF0" w:rsidRPr="006D0B2C" w:rsidRDefault="00A87BF0" w:rsidP="00A87BF0">
      <w:pPr>
        <w:bidi/>
        <w:contextualSpacing/>
        <w:jc w:val="center"/>
        <w:rPr>
          <w:rFonts w:asciiTheme="minorBidi" w:hAnsiTheme="minorBidi"/>
        </w:rPr>
      </w:pPr>
      <w:r w:rsidRPr="006D0B2C">
        <w:rPr>
          <w:rFonts w:asciiTheme="minorBidi" w:hAnsiTheme="minorBidi"/>
          <w:rtl/>
          <w:lang w:eastAsia="ar" w:bidi="ar-MA"/>
        </w:rPr>
        <w:t>###</w:t>
      </w:r>
    </w:p>
    <w:p w14:paraId="1CC881FB" w14:textId="77777777" w:rsidR="00A87BF0" w:rsidRPr="006D0B2C" w:rsidRDefault="00A87BF0" w:rsidP="00A87BF0">
      <w:pPr>
        <w:bidi/>
        <w:contextualSpacing/>
        <w:rPr>
          <w:rFonts w:asciiTheme="minorBidi" w:eastAsia="Palatino Linotype" w:hAnsiTheme="minorBidi"/>
          <w:i/>
          <w:iCs/>
        </w:rPr>
      </w:pPr>
    </w:p>
    <w:p w14:paraId="532F4410" w14:textId="77777777" w:rsidR="00A87BF0" w:rsidRPr="006D0B2C" w:rsidRDefault="00A87BF0" w:rsidP="00A87BF0">
      <w:pPr>
        <w:bidi/>
        <w:contextualSpacing/>
        <w:rPr>
          <w:rFonts w:asciiTheme="minorBidi" w:hAnsiTheme="minorBidi"/>
          <w:b/>
        </w:rPr>
      </w:pPr>
      <w:r w:rsidRPr="006D0B2C">
        <w:rPr>
          <w:rFonts w:asciiTheme="minorBidi" w:hAnsiTheme="minorBidi"/>
          <w:b/>
          <w:bCs/>
          <w:rtl/>
          <w:lang w:eastAsia="ar" w:bidi="ar-MA"/>
        </w:rPr>
        <w:t xml:space="preserve">إشعار عدم التمييز: </w:t>
      </w:r>
    </w:p>
    <w:p w14:paraId="5752F766" w14:textId="77777777" w:rsidR="00A87BF0" w:rsidRPr="006D0B2C" w:rsidRDefault="00A87BF0" w:rsidP="00A87BF0">
      <w:pPr>
        <w:bidi/>
        <w:contextualSpacing/>
        <w:rPr>
          <w:rFonts w:asciiTheme="minorBidi" w:hAnsiTheme="minorBidi"/>
        </w:rPr>
      </w:pPr>
      <w:r w:rsidRPr="006D0B2C">
        <w:rPr>
          <w:rFonts w:asciiTheme="minorBidi" w:hAnsiTheme="minorBidi"/>
          <w:rtl/>
          <w:lang w:eastAsia="ar" w:bidi="ar-MA"/>
        </w:rPr>
        <w:t xml:space="preserve">تدير وكالة فيرمونت للموارد الطبيعية برامجها وخدماتها وأنشطتها دون تمييز على أساس </w:t>
      </w:r>
      <w:proofErr w:type="gramStart"/>
      <w:r w:rsidRPr="006D0B2C">
        <w:rPr>
          <w:rFonts w:asciiTheme="minorBidi" w:hAnsiTheme="minorBidi"/>
          <w:rtl/>
          <w:lang w:eastAsia="ar" w:bidi="ar-MA"/>
        </w:rPr>
        <w:t>العرق</w:t>
      </w:r>
      <w:proofErr w:type="gramEnd"/>
      <w:r w:rsidRPr="006D0B2C">
        <w:rPr>
          <w:rFonts w:asciiTheme="minorBidi" w:hAnsiTheme="minorBidi"/>
          <w:rtl/>
          <w:lang w:eastAsia="ar" w:bidi="ar-MA"/>
        </w:rPr>
        <w:t xml:space="preserve"> أو الدين أو العقيدة أو اللون أو الأصل القومي (بما في ذلك الأشخاص الذين لديهم قدرة محدودة على التحدث باللغة الإنجليزية) أو النسب أو محل الميلاد أو الإعاقة أو العمر أو الحالة الاجتماعية أو الجنس أو التوجه الجنسي أو الهوية الجنسية أو الرضاعة الطبيعية (الأم والطفل).</w:t>
      </w:r>
    </w:p>
    <w:p w14:paraId="24E9D8E0" w14:textId="77777777" w:rsidR="00A87BF0" w:rsidRPr="006D0B2C" w:rsidRDefault="00A87BF0" w:rsidP="00A87BF0">
      <w:pPr>
        <w:bidi/>
        <w:contextualSpacing/>
        <w:rPr>
          <w:rFonts w:asciiTheme="minorBidi" w:hAnsiTheme="minorBidi"/>
        </w:rPr>
      </w:pPr>
    </w:p>
    <w:p w14:paraId="3A31D487" w14:textId="77777777" w:rsidR="00A87BF0" w:rsidRPr="006D0B2C" w:rsidRDefault="00A87BF0" w:rsidP="00A87BF0">
      <w:pPr>
        <w:bidi/>
        <w:contextualSpacing/>
        <w:rPr>
          <w:rFonts w:asciiTheme="minorBidi" w:hAnsiTheme="minorBidi"/>
          <w:b/>
        </w:rPr>
      </w:pPr>
      <w:r w:rsidRPr="006D0B2C">
        <w:rPr>
          <w:rFonts w:asciiTheme="minorBidi" w:hAnsiTheme="minorBidi"/>
          <w:b/>
          <w:bCs/>
          <w:rtl/>
          <w:lang w:eastAsia="ar" w:bidi="ar-MA"/>
        </w:rPr>
        <w:t xml:space="preserve">إشعار الوصول إلى اللغة: </w:t>
      </w:r>
    </w:p>
    <w:p w14:paraId="1A416A58" w14:textId="435DD728" w:rsidR="00A87BF0" w:rsidRPr="006D0B2C" w:rsidRDefault="00A87BF0" w:rsidP="006D0B2C">
      <w:pPr>
        <w:spacing w:after="0" w:line="240" w:lineRule="auto"/>
        <w:contextualSpacing/>
        <w:rPr>
          <w:rFonts w:asciiTheme="minorBidi" w:hAnsiTheme="minorBidi"/>
        </w:rPr>
      </w:pPr>
      <w:r w:rsidRPr="006D0B2C">
        <w:rPr>
          <w:rFonts w:asciiTheme="minorBidi" w:hAnsiTheme="minorBidi"/>
          <w:rtl/>
          <w:lang w:eastAsia="ar" w:bidi="ar-MA"/>
        </w:rPr>
        <w:lastRenderedPageBreak/>
        <w:t>الأسئلة أو الشكاوى</w:t>
      </w:r>
      <w:r w:rsidRPr="006D0B2C">
        <w:rPr>
          <w:rFonts w:asciiTheme="minorBidi" w:hAnsiTheme="minorBidi"/>
        </w:rPr>
        <w:t xml:space="preserve">/Free Language Services ǀ SERVICES LINGUISTIQUES GRATUITS | </w:t>
      </w:r>
      <w:proofErr w:type="spellStart"/>
      <w:r w:rsidRPr="006D0B2C">
        <w:rPr>
          <w:rFonts w:ascii="Nirmala UI" w:hAnsi="Nirmala UI" w:cs="Nirmala UI"/>
          <w:cs/>
          <w:lang w:bidi="hi-IN"/>
        </w:rPr>
        <w:t>भाषासम्बन्धी</w:t>
      </w:r>
      <w:proofErr w:type="spellEnd"/>
      <w:r w:rsidRPr="006D0B2C">
        <w:rPr>
          <w:rFonts w:asciiTheme="minorBidi" w:hAnsiTheme="minorBidi"/>
        </w:rPr>
        <w:t xml:space="preserve"> </w:t>
      </w:r>
      <w:proofErr w:type="spellStart"/>
      <w:r w:rsidRPr="006D0B2C">
        <w:rPr>
          <w:rFonts w:ascii="Nirmala UI" w:hAnsi="Nirmala UI" w:cs="Nirmala UI"/>
          <w:cs/>
          <w:lang w:bidi="hi-IN"/>
        </w:rPr>
        <w:t>नि</w:t>
      </w:r>
      <w:proofErr w:type="spellEnd"/>
      <w:r w:rsidRPr="006D0B2C">
        <w:rPr>
          <w:rFonts w:asciiTheme="minorBidi" w:hAnsiTheme="minorBidi"/>
        </w:rPr>
        <w:t>:</w:t>
      </w:r>
      <w:r w:rsidRPr="006D0B2C">
        <w:rPr>
          <w:rFonts w:ascii="Nirmala UI" w:hAnsi="Nirmala UI" w:cs="Nirmala UI"/>
          <w:cs/>
          <w:lang w:bidi="hi-IN"/>
        </w:rPr>
        <w:t>शुल्क</w:t>
      </w:r>
      <w:r w:rsidRPr="006D0B2C">
        <w:rPr>
          <w:rFonts w:asciiTheme="minorBidi" w:hAnsiTheme="minorBidi"/>
        </w:rPr>
        <w:t xml:space="preserve"> </w:t>
      </w:r>
      <w:proofErr w:type="spellStart"/>
      <w:r w:rsidRPr="006D0B2C">
        <w:rPr>
          <w:rFonts w:ascii="Nirmala UI" w:hAnsi="Nirmala UI" w:cs="Nirmala UI"/>
          <w:cs/>
          <w:lang w:bidi="hi-IN"/>
        </w:rPr>
        <w:t>सेवाहरू</w:t>
      </w:r>
      <w:proofErr w:type="spellEnd"/>
      <w:r w:rsidRPr="006D0B2C">
        <w:rPr>
          <w:rFonts w:asciiTheme="minorBidi" w:hAnsiTheme="minorBidi"/>
        </w:rPr>
        <w:t xml:space="preserve"> ǀ SERVICIOS GRATUITOS DE IDIOMAS ǀ </w:t>
      </w:r>
      <w:proofErr w:type="spellStart"/>
      <w:r w:rsidRPr="006D0B2C">
        <w:rPr>
          <w:rFonts w:ascii="MS Gothic" w:eastAsia="MS Gothic" w:hAnsi="MS Gothic" w:cs="MS Gothic" w:hint="eastAsia"/>
          <w:rtl/>
          <w:lang w:bidi="ar-MA"/>
        </w:rPr>
        <w:t>免費語言服務</w:t>
      </w:r>
      <w:proofErr w:type="spellEnd"/>
      <w:r w:rsidRPr="006D0B2C">
        <w:rPr>
          <w:rFonts w:asciiTheme="minorBidi" w:hAnsiTheme="minorBidi"/>
        </w:rPr>
        <w:t xml:space="preserve"> | BESPLATNE JEZIČKE USLUGE ǀ БЕСПЛАТНЫЕ УСЛУГИ ПЕРЕВОДА | DỊCH VỤ NGÔN NGỮ MIỄN PHÍ ǀ </w:t>
      </w:r>
      <w:proofErr w:type="spellStart"/>
      <w:r w:rsidRPr="006D0B2C">
        <w:rPr>
          <w:rFonts w:ascii="MS Gothic" w:eastAsia="MS Gothic" w:hAnsi="MS Gothic" w:cs="MS Gothic" w:hint="eastAsia"/>
          <w:rtl/>
          <w:lang w:bidi="ar-MA"/>
        </w:rPr>
        <w:t>無料通訳サービス</w:t>
      </w:r>
      <w:proofErr w:type="spellEnd"/>
      <w:r w:rsidRPr="006D0B2C">
        <w:rPr>
          <w:rFonts w:asciiTheme="minorBidi" w:hAnsiTheme="minorBidi"/>
        </w:rPr>
        <w:t xml:space="preserve"> ǀ </w:t>
      </w:r>
      <w:proofErr w:type="spellStart"/>
      <w:r w:rsidRPr="006D0B2C">
        <w:rPr>
          <w:rFonts w:ascii="Ebrima" w:hAnsi="Ebrima" w:cs="Ebrima"/>
        </w:rPr>
        <w:t>ነጻ</w:t>
      </w:r>
      <w:proofErr w:type="spellEnd"/>
      <w:r w:rsidRPr="006D0B2C">
        <w:rPr>
          <w:rFonts w:asciiTheme="minorBidi" w:hAnsiTheme="minorBidi"/>
        </w:rPr>
        <w:t xml:space="preserve"> </w:t>
      </w:r>
      <w:proofErr w:type="spellStart"/>
      <w:r w:rsidRPr="006D0B2C">
        <w:rPr>
          <w:rFonts w:ascii="Ebrima" w:hAnsi="Ebrima" w:cs="Ebrima"/>
        </w:rPr>
        <w:t>የቋንቋ</w:t>
      </w:r>
      <w:proofErr w:type="spellEnd"/>
      <w:r w:rsidRPr="006D0B2C">
        <w:rPr>
          <w:rFonts w:asciiTheme="minorBidi" w:hAnsiTheme="minorBidi"/>
        </w:rPr>
        <w:t xml:space="preserve"> </w:t>
      </w:r>
      <w:proofErr w:type="spellStart"/>
      <w:r w:rsidRPr="006D0B2C">
        <w:rPr>
          <w:rFonts w:ascii="Ebrima" w:hAnsi="Ebrima" w:cs="Ebrima"/>
        </w:rPr>
        <w:t>አገልግሎቶች</w:t>
      </w:r>
      <w:proofErr w:type="spellEnd"/>
      <w:r w:rsidRPr="006D0B2C">
        <w:rPr>
          <w:rFonts w:asciiTheme="minorBidi" w:hAnsiTheme="minorBidi"/>
        </w:rPr>
        <w:t xml:space="preserve"> | HUDUMA ZA MSAADA WA LUGHA BILA MALIPO | BESPLATNE JEZIČKE USLUGE | </w:t>
      </w:r>
      <w:r w:rsidRPr="006D0B2C">
        <w:rPr>
          <w:rFonts w:ascii="Myanmar Text" w:hAnsi="Myanmar Text" w:cs="Myanmar Text"/>
          <w:cs/>
          <w:lang w:bidi="my-MM"/>
        </w:rPr>
        <w:t>အခမဲ့</w:t>
      </w:r>
      <w:r w:rsidRPr="006D0B2C">
        <w:rPr>
          <w:rFonts w:asciiTheme="minorBidi" w:hAnsiTheme="minorBidi"/>
        </w:rPr>
        <w:t xml:space="preserve"> </w:t>
      </w:r>
      <w:r w:rsidRPr="006D0B2C">
        <w:rPr>
          <w:rFonts w:ascii="Myanmar Text" w:hAnsi="Myanmar Text" w:cs="Myanmar Text"/>
          <w:cs/>
          <w:lang w:bidi="my-MM"/>
        </w:rPr>
        <w:t>ဘာသာစကား</w:t>
      </w:r>
      <w:r w:rsidRPr="006D0B2C">
        <w:rPr>
          <w:rFonts w:asciiTheme="minorBidi" w:hAnsiTheme="minorBidi"/>
        </w:rPr>
        <w:t xml:space="preserve"> </w:t>
      </w:r>
      <w:r w:rsidRPr="006D0B2C">
        <w:rPr>
          <w:rFonts w:ascii="Myanmar Text" w:hAnsi="Myanmar Text" w:cs="Myanmar Text"/>
          <w:cs/>
          <w:lang w:bidi="my-MM"/>
        </w:rPr>
        <w:t>ဝန်ဆောင်မှုများ</w:t>
      </w:r>
      <w:r w:rsidRPr="006D0B2C">
        <w:rPr>
          <w:rFonts w:asciiTheme="minorBidi" w:hAnsiTheme="minorBidi"/>
        </w:rPr>
        <w:t xml:space="preserve"> | ADEEGYO LUUQADA AH OO BILAASH AH  ǀ </w:t>
      </w:r>
      <w:r w:rsidRPr="006D0B2C">
        <w:rPr>
          <w:rFonts w:asciiTheme="minorBidi" w:hAnsiTheme="minorBidi" w:cs="Arial"/>
          <w:rtl/>
        </w:rPr>
        <w:t>خدمات</w:t>
      </w:r>
      <w:r w:rsidRPr="006D0B2C">
        <w:rPr>
          <w:rFonts w:asciiTheme="minorBidi" w:hAnsiTheme="minorBidi"/>
        </w:rPr>
        <w:t xml:space="preserve"> </w:t>
      </w:r>
      <w:r w:rsidRPr="006D0B2C">
        <w:rPr>
          <w:rFonts w:asciiTheme="minorBidi" w:hAnsiTheme="minorBidi" w:cs="Arial"/>
          <w:rtl/>
        </w:rPr>
        <w:t>لغة</w:t>
      </w:r>
      <w:r w:rsidRPr="006D0B2C">
        <w:rPr>
          <w:rFonts w:asciiTheme="minorBidi" w:hAnsiTheme="minorBidi"/>
        </w:rPr>
        <w:t xml:space="preserve"> </w:t>
      </w:r>
      <w:r w:rsidRPr="006D0B2C">
        <w:rPr>
          <w:rFonts w:asciiTheme="minorBidi" w:hAnsiTheme="minorBidi" w:cs="Arial"/>
          <w:rtl/>
        </w:rPr>
        <w:t>مجانية</w:t>
      </w:r>
      <w:r w:rsidRPr="006D0B2C">
        <w:rPr>
          <w:rFonts w:asciiTheme="minorBidi" w:hAnsiTheme="minorBidi"/>
          <w:rtl/>
          <w:lang w:eastAsia="ar" w:bidi="ar-MA"/>
        </w:rPr>
        <w:t xml:space="preserve">: </w:t>
      </w:r>
      <w:r w:rsidR="008E26E8">
        <w:t xml:space="preserve"> </w:t>
      </w:r>
      <w:hyperlink r:id="rId8" w:history="1">
        <w:r w:rsidR="008E26E8" w:rsidRPr="008E26E8">
          <w:rPr>
            <w:rStyle w:val="Hyperlink"/>
            <w:rFonts w:asciiTheme="minorBidi" w:hAnsiTheme="minorBidi"/>
            <w:lang w:eastAsia="ar" w:bidi="en-US"/>
          </w:rPr>
          <w:t>anr.civilrights@vermont.gov</w:t>
        </w:r>
      </w:hyperlink>
      <w:r w:rsidR="008E26E8" w:rsidRPr="008E26E8">
        <w:rPr>
          <w:rFonts w:asciiTheme="minorBidi" w:hAnsiTheme="minorBidi"/>
          <w:rtl/>
          <w:lang w:eastAsia="ar" w:bidi="ar-MA"/>
        </w:rPr>
        <w:t xml:space="preserve">أو </w:t>
      </w:r>
      <w:r w:rsidR="008E26E8" w:rsidRPr="008E26E8">
        <w:rPr>
          <w:rFonts w:asciiTheme="minorBidi" w:hAnsiTheme="minorBidi" w:cs="Arial"/>
          <w:cs/>
          <w:lang w:eastAsia="ar" w:bidi="en-US"/>
        </w:rPr>
        <w:t>‎</w:t>
      </w:r>
      <w:r w:rsidR="008E26E8" w:rsidRPr="008E26E8">
        <w:rPr>
          <w:rFonts w:asciiTheme="minorBidi" w:hAnsiTheme="minorBidi"/>
          <w:lang w:eastAsia="ar" w:bidi="en-US"/>
        </w:rPr>
        <w:t xml:space="preserve"> </w:t>
      </w:r>
      <w:r w:rsidR="008E26E8" w:rsidRPr="008E26E8">
        <w:rPr>
          <w:rFonts w:asciiTheme="minorBidi" w:hAnsiTheme="minorBidi"/>
          <w:rtl/>
          <w:lang w:eastAsia="ar" w:bidi="ar-MA"/>
        </w:rPr>
        <w:t>802-636-7827</w:t>
      </w:r>
    </w:p>
    <w:sectPr w:rsidR="00A87BF0" w:rsidRPr="006D0B2C" w:rsidSect="007B7EA6">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1A651" w14:textId="77777777" w:rsidR="001D016A" w:rsidRDefault="001D016A">
      <w:pPr>
        <w:spacing w:after="0" w:line="240" w:lineRule="auto"/>
      </w:pPr>
    </w:p>
  </w:endnote>
  <w:endnote w:type="continuationSeparator" w:id="0">
    <w:p w14:paraId="42B59960" w14:textId="77777777" w:rsidR="001D016A" w:rsidRDefault="001D016A">
      <w:pPr>
        <w:spacing w:after="0" w:line="240" w:lineRule="auto"/>
      </w:pPr>
    </w:p>
  </w:endnote>
  <w:endnote w:type="continuationNotice" w:id="1">
    <w:p w14:paraId="15A22C22" w14:textId="77777777" w:rsidR="001D016A" w:rsidRDefault="001D01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9BDF4" w14:textId="77777777" w:rsidR="001D016A" w:rsidRDefault="001D016A">
      <w:pPr>
        <w:spacing w:after="0" w:line="240" w:lineRule="auto"/>
      </w:pPr>
    </w:p>
  </w:footnote>
  <w:footnote w:type="continuationSeparator" w:id="0">
    <w:p w14:paraId="2166E626" w14:textId="77777777" w:rsidR="001D016A" w:rsidRDefault="001D016A">
      <w:pPr>
        <w:spacing w:after="0" w:line="240" w:lineRule="auto"/>
      </w:pPr>
    </w:p>
  </w:footnote>
  <w:footnote w:type="continuationNotice" w:id="1">
    <w:p w14:paraId="78CFB224" w14:textId="77777777" w:rsidR="001D016A" w:rsidRDefault="001D01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8AED" w14:textId="318E27EC" w:rsidR="007B7EA6" w:rsidRDefault="007B7EA6">
    <w:pPr>
      <w:pStyle w:val="Header"/>
      <w:bidi/>
    </w:pPr>
    <w:r>
      <w:rPr>
        <w:noProof/>
        <w:rtl/>
        <w:lang w:eastAsia="en-US"/>
      </w:rPr>
      <w:drawing>
        <wp:inline distT="0" distB="0" distL="0" distR="0" wp14:anchorId="359E57C9" wp14:editId="169A85B3">
          <wp:extent cx="2219901" cy="586454"/>
          <wp:effectExtent l="0" t="0" r="0" b="4445"/>
          <wp:docPr id="1397341175" name="Picture 139734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649558" name="Picture 133464955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01" cy="58645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7C6B"/>
    <w:rsid w:val="00010F7A"/>
    <w:rsid w:val="00043499"/>
    <w:rsid w:val="0004467F"/>
    <w:rsid w:val="00055EEF"/>
    <w:rsid w:val="000A73D9"/>
    <w:rsid w:val="000B0179"/>
    <w:rsid w:val="000C679A"/>
    <w:rsid w:val="000D05A2"/>
    <w:rsid w:val="00103717"/>
    <w:rsid w:val="0012712A"/>
    <w:rsid w:val="001314BC"/>
    <w:rsid w:val="001415ED"/>
    <w:rsid w:val="0015001C"/>
    <w:rsid w:val="0015075B"/>
    <w:rsid w:val="001917F0"/>
    <w:rsid w:val="001C304C"/>
    <w:rsid w:val="001C6605"/>
    <w:rsid w:val="001D016A"/>
    <w:rsid w:val="001E4B90"/>
    <w:rsid w:val="0024601D"/>
    <w:rsid w:val="00254C12"/>
    <w:rsid w:val="002675D3"/>
    <w:rsid w:val="002A286E"/>
    <w:rsid w:val="002B6921"/>
    <w:rsid w:val="002F6E67"/>
    <w:rsid w:val="002F7152"/>
    <w:rsid w:val="00324E3A"/>
    <w:rsid w:val="00335E74"/>
    <w:rsid w:val="00364EFC"/>
    <w:rsid w:val="003663BB"/>
    <w:rsid w:val="003C72C7"/>
    <w:rsid w:val="003D6337"/>
    <w:rsid w:val="003E73B2"/>
    <w:rsid w:val="004012F1"/>
    <w:rsid w:val="00415C3E"/>
    <w:rsid w:val="004407EC"/>
    <w:rsid w:val="00442AA4"/>
    <w:rsid w:val="00445965"/>
    <w:rsid w:val="004B0951"/>
    <w:rsid w:val="004C03BB"/>
    <w:rsid w:val="004D79C2"/>
    <w:rsid w:val="00503AE9"/>
    <w:rsid w:val="005154C7"/>
    <w:rsid w:val="0052592A"/>
    <w:rsid w:val="0053E615"/>
    <w:rsid w:val="005757D3"/>
    <w:rsid w:val="005A1F9B"/>
    <w:rsid w:val="005A233E"/>
    <w:rsid w:val="005D7767"/>
    <w:rsid w:val="005E6F17"/>
    <w:rsid w:val="005F5DA6"/>
    <w:rsid w:val="00603AB2"/>
    <w:rsid w:val="00606DF8"/>
    <w:rsid w:val="00620871"/>
    <w:rsid w:val="006244CF"/>
    <w:rsid w:val="006266E6"/>
    <w:rsid w:val="006D0B2C"/>
    <w:rsid w:val="006F365D"/>
    <w:rsid w:val="00717E09"/>
    <w:rsid w:val="00731498"/>
    <w:rsid w:val="00743762"/>
    <w:rsid w:val="00764A8C"/>
    <w:rsid w:val="00795CD8"/>
    <w:rsid w:val="007B34B1"/>
    <w:rsid w:val="007B7EA6"/>
    <w:rsid w:val="007E202D"/>
    <w:rsid w:val="007E516E"/>
    <w:rsid w:val="008311B8"/>
    <w:rsid w:val="00864FF0"/>
    <w:rsid w:val="00885596"/>
    <w:rsid w:val="008925EF"/>
    <w:rsid w:val="008C0FCF"/>
    <w:rsid w:val="008C6876"/>
    <w:rsid w:val="008E23A2"/>
    <w:rsid w:val="008E26E8"/>
    <w:rsid w:val="00944C86"/>
    <w:rsid w:val="009561E0"/>
    <w:rsid w:val="009676F7"/>
    <w:rsid w:val="009B1F16"/>
    <w:rsid w:val="009D36DE"/>
    <w:rsid w:val="009D552F"/>
    <w:rsid w:val="009F53F4"/>
    <w:rsid w:val="00A0507C"/>
    <w:rsid w:val="00A16E28"/>
    <w:rsid w:val="00A30DE3"/>
    <w:rsid w:val="00A336A3"/>
    <w:rsid w:val="00A658F2"/>
    <w:rsid w:val="00A87BF0"/>
    <w:rsid w:val="00A92B95"/>
    <w:rsid w:val="00AA4ABE"/>
    <w:rsid w:val="00AB6592"/>
    <w:rsid w:val="00AD6B74"/>
    <w:rsid w:val="00AF3C44"/>
    <w:rsid w:val="00B218A3"/>
    <w:rsid w:val="00B243FA"/>
    <w:rsid w:val="00B54AB2"/>
    <w:rsid w:val="00B923D1"/>
    <w:rsid w:val="00BB07C5"/>
    <w:rsid w:val="00BC7BBA"/>
    <w:rsid w:val="00BF1FA7"/>
    <w:rsid w:val="00C25BAA"/>
    <w:rsid w:val="00C270F7"/>
    <w:rsid w:val="00C76E03"/>
    <w:rsid w:val="00C80135"/>
    <w:rsid w:val="00CB0548"/>
    <w:rsid w:val="00CD560C"/>
    <w:rsid w:val="00CF1E04"/>
    <w:rsid w:val="00D113CE"/>
    <w:rsid w:val="00D27C6B"/>
    <w:rsid w:val="00D37918"/>
    <w:rsid w:val="00D45511"/>
    <w:rsid w:val="00D46CA5"/>
    <w:rsid w:val="00D4788F"/>
    <w:rsid w:val="00D6420F"/>
    <w:rsid w:val="00DC659A"/>
    <w:rsid w:val="00DF3D72"/>
    <w:rsid w:val="00E03E1C"/>
    <w:rsid w:val="00E127DC"/>
    <w:rsid w:val="00E31849"/>
    <w:rsid w:val="00E607F7"/>
    <w:rsid w:val="00E6318E"/>
    <w:rsid w:val="00E7024A"/>
    <w:rsid w:val="00E924C3"/>
    <w:rsid w:val="00EB18BF"/>
    <w:rsid w:val="00EB220C"/>
    <w:rsid w:val="00EC0564"/>
    <w:rsid w:val="00F1181E"/>
    <w:rsid w:val="00F36776"/>
    <w:rsid w:val="00F76608"/>
    <w:rsid w:val="00F957E0"/>
    <w:rsid w:val="00FB3197"/>
    <w:rsid w:val="04296A90"/>
    <w:rsid w:val="04FBA42B"/>
    <w:rsid w:val="06259D60"/>
    <w:rsid w:val="08232C3A"/>
    <w:rsid w:val="0B5A37EA"/>
    <w:rsid w:val="0BD5139A"/>
    <w:rsid w:val="0E188CC2"/>
    <w:rsid w:val="12236225"/>
    <w:rsid w:val="12836932"/>
    <w:rsid w:val="12874162"/>
    <w:rsid w:val="149EE0A2"/>
    <w:rsid w:val="14C5B655"/>
    <w:rsid w:val="159C6DAE"/>
    <w:rsid w:val="15BE485E"/>
    <w:rsid w:val="169C117B"/>
    <w:rsid w:val="17A6E257"/>
    <w:rsid w:val="199B8DDE"/>
    <w:rsid w:val="1B57749F"/>
    <w:rsid w:val="1D8C9896"/>
    <w:rsid w:val="1FDFD0BE"/>
    <w:rsid w:val="227EE3C8"/>
    <w:rsid w:val="2350D496"/>
    <w:rsid w:val="23C5277F"/>
    <w:rsid w:val="241012BB"/>
    <w:rsid w:val="24EED199"/>
    <w:rsid w:val="25D20308"/>
    <w:rsid w:val="2627F022"/>
    <w:rsid w:val="26C5140A"/>
    <w:rsid w:val="270B0EBB"/>
    <w:rsid w:val="2774251A"/>
    <w:rsid w:val="2912DF40"/>
    <w:rsid w:val="2C3D918E"/>
    <w:rsid w:val="2E3A8755"/>
    <w:rsid w:val="2ECA0674"/>
    <w:rsid w:val="2F7D13F6"/>
    <w:rsid w:val="3026205F"/>
    <w:rsid w:val="3075FF51"/>
    <w:rsid w:val="30B3542D"/>
    <w:rsid w:val="32971062"/>
    <w:rsid w:val="334F652D"/>
    <w:rsid w:val="33F16132"/>
    <w:rsid w:val="35167DAA"/>
    <w:rsid w:val="36B24E0B"/>
    <w:rsid w:val="36BB060C"/>
    <w:rsid w:val="377B715C"/>
    <w:rsid w:val="399B2A4C"/>
    <w:rsid w:val="399E3644"/>
    <w:rsid w:val="3A39E96E"/>
    <w:rsid w:val="3D3D9C42"/>
    <w:rsid w:val="3DB62275"/>
    <w:rsid w:val="3F164436"/>
    <w:rsid w:val="3F740128"/>
    <w:rsid w:val="4268696E"/>
    <w:rsid w:val="4443B05D"/>
    <w:rsid w:val="45F26D28"/>
    <w:rsid w:val="4A66395E"/>
    <w:rsid w:val="4A873085"/>
    <w:rsid w:val="4BDCC03C"/>
    <w:rsid w:val="4CB68417"/>
    <w:rsid w:val="4D3FA0DF"/>
    <w:rsid w:val="4EDB7140"/>
    <w:rsid w:val="4FECD041"/>
    <w:rsid w:val="52FF897F"/>
    <w:rsid w:val="555CA6E2"/>
    <w:rsid w:val="56C91648"/>
    <w:rsid w:val="57D7E838"/>
    <w:rsid w:val="5932250A"/>
    <w:rsid w:val="5F1B3DA8"/>
    <w:rsid w:val="5F4236A4"/>
    <w:rsid w:val="5F64E3C2"/>
    <w:rsid w:val="63618B64"/>
    <w:rsid w:val="6487CF19"/>
    <w:rsid w:val="64AADB50"/>
    <w:rsid w:val="6544B9D4"/>
    <w:rsid w:val="683153ED"/>
    <w:rsid w:val="6AACAA82"/>
    <w:rsid w:val="6AEB54E0"/>
    <w:rsid w:val="6CFA32FE"/>
    <w:rsid w:val="6F42DD9A"/>
    <w:rsid w:val="717EC5DB"/>
    <w:rsid w:val="73702F94"/>
    <w:rsid w:val="7597E25E"/>
    <w:rsid w:val="76744229"/>
    <w:rsid w:val="7729525E"/>
    <w:rsid w:val="7B3D85F4"/>
    <w:rsid w:val="7C2C114E"/>
    <w:rsid w:val="7F9401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5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ar-M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D27C6B"/>
    <w:pPr>
      <w:spacing w:after="0" w:line="240" w:lineRule="auto"/>
    </w:pPr>
    <w:rPr>
      <w:rFonts w:ascii="Calibri" w:hAnsi="Calibri" w:cs="Calibri"/>
      <w:kern w:val="0"/>
      <w14:ligatures w14:val="none"/>
    </w:rPr>
  </w:style>
  <w:style w:type="character" w:styleId="Hyperlink">
    <w:name w:val="Hyperlink"/>
    <w:basedOn w:val="DefaultParagraphFont"/>
    <w:uiPriority w:val="99"/>
    <w:unhideWhenUsed/>
    <w:rsid w:val="005757D3"/>
    <w:rPr>
      <w:color w:val="0563C1" w:themeColor="hyperlink"/>
      <w:u w:val="single"/>
    </w:rPr>
  </w:style>
  <w:style w:type="character" w:customStyle="1" w:styleId="UnresolvedMention1">
    <w:name w:val="Unresolved Mention1"/>
    <w:basedOn w:val="DefaultParagraphFont"/>
    <w:uiPriority w:val="99"/>
    <w:semiHidden/>
    <w:unhideWhenUsed/>
    <w:rsid w:val="005757D3"/>
    <w:rPr>
      <w:color w:val="605E5C"/>
      <w:shd w:val="clear" w:color="auto" w:fill="E1DFDD"/>
    </w:rPr>
  </w:style>
  <w:style w:type="paragraph" w:styleId="Header">
    <w:name w:val="header"/>
    <w:basedOn w:val="Normal"/>
    <w:link w:val="HeaderChar"/>
    <w:uiPriority w:val="99"/>
    <w:unhideWhenUsed/>
    <w:rsid w:val="00A87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F0"/>
  </w:style>
  <w:style w:type="paragraph" w:styleId="Footer">
    <w:name w:val="footer"/>
    <w:basedOn w:val="Normal"/>
    <w:link w:val="FooterChar"/>
    <w:uiPriority w:val="99"/>
    <w:unhideWhenUsed/>
    <w:rsid w:val="00A87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F0"/>
  </w:style>
  <w:style w:type="character" w:styleId="CommentReference">
    <w:name w:val="annotation reference"/>
    <w:basedOn w:val="DefaultParagraphFont"/>
    <w:uiPriority w:val="99"/>
    <w:semiHidden/>
    <w:unhideWhenUsed/>
    <w:rsid w:val="00A87BF0"/>
    <w:rPr>
      <w:sz w:val="16"/>
      <w:szCs w:val="16"/>
    </w:rPr>
  </w:style>
  <w:style w:type="paragraph" w:styleId="CommentText">
    <w:name w:val="annotation text"/>
    <w:basedOn w:val="Normal"/>
    <w:link w:val="CommentTextChar"/>
    <w:uiPriority w:val="99"/>
    <w:unhideWhenUsed/>
    <w:rsid w:val="00A87BF0"/>
    <w:pPr>
      <w:widowControl w:val="0"/>
      <w:autoSpaceDE w:val="0"/>
      <w:autoSpaceDN w:val="0"/>
      <w:spacing w:after="0" w:line="240" w:lineRule="auto"/>
    </w:pPr>
    <w:rPr>
      <w:rFonts w:ascii="Calibri" w:eastAsia="Calibri" w:hAnsi="Calibri" w:cs="Calibri"/>
      <w:kern w:val="0"/>
      <w:sz w:val="20"/>
      <w:szCs w:val="20"/>
      <w14:ligatures w14:val="none"/>
    </w:rPr>
  </w:style>
  <w:style w:type="character" w:customStyle="1" w:styleId="CommentTextChar">
    <w:name w:val="Comment Text Char"/>
    <w:basedOn w:val="DefaultParagraphFont"/>
    <w:link w:val="CommentText"/>
    <w:uiPriority w:val="99"/>
    <w:rsid w:val="00A87BF0"/>
    <w:rPr>
      <w:rFonts w:ascii="Calibri" w:eastAsia="Calibri" w:hAnsi="Calibri" w:cs="Calibri"/>
      <w:kern w:val="0"/>
      <w:sz w:val="20"/>
      <w:szCs w:val="20"/>
      <w14:ligatures w14:val="none"/>
    </w:rPr>
  </w:style>
  <w:style w:type="paragraph" w:styleId="Revision">
    <w:name w:val="Revision"/>
    <w:hidden/>
    <w:uiPriority w:val="99"/>
    <w:semiHidden/>
    <w:rsid w:val="00E7024A"/>
    <w:pPr>
      <w:spacing w:after="0" w:line="240" w:lineRule="auto"/>
    </w:pPr>
  </w:style>
  <w:style w:type="paragraph" w:styleId="CommentSubject">
    <w:name w:val="annotation subject"/>
    <w:basedOn w:val="CommentText"/>
    <w:next w:val="CommentText"/>
    <w:link w:val="CommentSubjectChar"/>
    <w:uiPriority w:val="99"/>
    <w:semiHidden/>
    <w:unhideWhenUsed/>
    <w:rsid w:val="00A92B95"/>
    <w:pPr>
      <w:widowControl/>
      <w:autoSpaceDE/>
      <w:autoSpaceDN/>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A92B95"/>
    <w:rPr>
      <w:rFonts w:ascii="Calibri" w:eastAsia="Calibri" w:hAnsi="Calibri" w:cs="Calibri"/>
      <w:b/>
      <w:bCs/>
      <w:kern w:val="0"/>
      <w:sz w:val="20"/>
      <w:szCs w:val="20"/>
      <w14:ligatures w14:val="none"/>
    </w:rPr>
  </w:style>
  <w:style w:type="character" w:styleId="FollowedHyperlink">
    <w:name w:val="FollowedHyperlink"/>
    <w:basedOn w:val="DefaultParagraphFont"/>
    <w:uiPriority w:val="99"/>
    <w:semiHidden/>
    <w:unhideWhenUsed/>
    <w:rsid w:val="003C72C7"/>
    <w:rPr>
      <w:color w:val="954F72" w:themeColor="followedHyperlink"/>
      <w:u w:val="single"/>
    </w:rPr>
  </w:style>
  <w:style w:type="character" w:customStyle="1" w:styleId="Mention1">
    <w:name w:val="Mention1"/>
    <w:basedOn w:val="DefaultParagraphFont"/>
    <w:uiPriority w:val="99"/>
    <w:unhideWhenUsed/>
    <w:rsid w:val="005D7767"/>
    <w:rPr>
      <w:color w:val="2B579A"/>
      <w:shd w:val="clear" w:color="auto" w:fill="E1DFDD"/>
    </w:rPr>
  </w:style>
  <w:style w:type="paragraph" w:styleId="BalloonText">
    <w:name w:val="Balloon Text"/>
    <w:basedOn w:val="Normal"/>
    <w:link w:val="BalloonTextChar"/>
    <w:uiPriority w:val="99"/>
    <w:semiHidden/>
    <w:unhideWhenUsed/>
    <w:rsid w:val="00B24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1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r.civilrights@vermont.gov" TargetMode="External"/><Relationship Id="rId3" Type="http://schemas.openxmlformats.org/officeDocument/2006/relationships/webSettings" Target="webSettings.xml"/><Relationship Id="rId7" Type="http://schemas.openxmlformats.org/officeDocument/2006/relationships/hyperlink" Target="https://ANR.Vermont.gov/Floo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h.Kelly@vermont.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Links>
    <vt:vector size="18" baseType="variant">
      <vt:variant>
        <vt:i4>7602188</vt:i4>
      </vt:variant>
      <vt:variant>
        <vt:i4>6</vt:i4>
      </vt:variant>
      <vt:variant>
        <vt:i4>0</vt:i4>
      </vt:variant>
      <vt:variant>
        <vt:i4>5</vt:i4>
      </vt:variant>
      <vt:variant>
        <vt:lpwstr>mailto:anr.civilrights@vermont.gov</vt:lpwstr>
      </vt:variant>
      <vt:variant>
        <vt:lpwstr/>
      </vt:variant>
      <vt:variant>
        <vt:i4>5898324</vt:i4>
      </vt:variant>
      <vt:variant>
        <vt:i4>3</vt:i4>
      </vt:variant>
      <vt:variant>
        <vt:i4>0</vt:i4>
      </vt:variant>
      <vt:variant>
        <vt:i4>5</vt:i4>
      </vt:variant>
      <vt:variant>
        <vt:lpwstr>https://anr.vermont.gov/Flood</vt:lpwstr>
      </vt:variant>
      <vt:variant>
        <vt:lpwstr/>
      </vt:variant>
      <vt:variant>
        <vt:i4>3866699</vt:i4>
      </vt:variant>
      <vt:variant>
        <vt:i4>0</vt:i4>
      </vt:variant>
      <vt:variant>
        <vt:i4>0</vt:i4>
      </vt:variant>
      <vt:variant>
        <vt:i4>5</vt:i4>
      </vt:variant>
      <vt:variant>
        <vt:lpwstr>mailto:Josh.Kelly@vermont.gov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2023-08-05T07:26:00Z</dcterms:created>
  <dcterms:modified xsi:type="dcterms:W3CDTF">2023-08-08T12:45:00Z</dcterms:modified>
</cp:coreProperties>
</file>