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47E2" w14:textId="77777777" w:rsidR="00430876" w:rsidRPr="00887727" w:rsidRDefault="003762F2">
      <w:pPr>
        <w:pStyle w:val="BodyText"/>
        <w:ind w:left="100"/>
        <w:rPr>
          <w:rFonts w:ascii="Times New Roman"/>
          <w:sz w:val="18"/>
          <w:szCs w:val="20"/>
        </w:rPr>
      </w:pPr>
      <w:r w:rsidRPr="00887727">
        <w:rPr>
          <w:noProof/>
          <w:sz w:val="18"/>
          <w:szCs w:val="20"/>
          <w:lang w:bidi="fr-FR"/>
        </w:rPr>
        <w:drawing>
          <wp:inline distT="0" distB="0" distL="0" distR="0" wp14:anchorId="444A3DC4" wp14:editId="6F306A0F">
            <wp:extent cx="1879166" cy="509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9166" cy="509587"/>
                    </a:xfrm>
                    <a:prstGeom prst="rect">
                      <a:avLst/>
                    </a:prstGeom>
                  </pic:spPr>
                </pic:pic>
              </a:graphicData>
            </a:graphic>
          </wp:inline>
        </w:drawing>
      </w:r>
    </w:p>
    <w:p w14:paraId="5D21736E" w14:textId="77777777" w:rsidR="00430876" w:rsidRPr="00887727" w:rsidRDefault="00430876">
      <w:pPr>
        <w:pStyle w:val="BodyText"/>
        <w:spacing w:before="1"/>
        <w:rPr>
          <w:rFonts w:ascii="Times New Roman"/>
          <w:sz w:val="9"/>
          <w:szCs w:val="20"/>
        </w:rPr>
      </w:pPr>
    </w:p>
    <w:p w14:paraId="675623FE" w14:textId="77777777" w:rsidR="00430876" w:rsidRPr="00887727" w:rsidRDefault="003762F2">
      <w:pPr>
        <w:pStyle w:val="Heading1"/>
        <w:rPr>
          <w:sz w:val="20"/>
          <w:szCs w:val="20"/>
        </w:rPr>
      </w:pPr>
      <w:r w:rsidRPr="00887727">
        <w:rPr>
          <w:sz w:val="20"/>
          <w:szCs w:val="20"/>
          <w:lang w:bidi="fr-FR"/>
        </w:rPr>
        <w:t>COMMUNIQUÉ DE PRESSE</w:t>
      </w:r>
    </w:p>
    <w:p w14:paraId="6EAFA9BA" w14:textId="77777777" w:rsidR="00430876" w:rsidRPr="00887727" w:rsidRDefault="003762F2">
      <w:pPr>
        <w:pStyle w:val="BodyText"/>
        <w:spacing w:before="22"/>
        <w:ind w:left="100"/>
        <w:rPr>
          <w:sz w:val="20"/>
          <w:szCs w:val="20"/>
        </w:rPr>
      </w:pPr>
      <w:r w:rsidRPr="00887727">
        <w:rPr>
          <w:sz w:val="20"/>
          <w:szCs w:val="20"/>
          <w:lang w:bidi="fr-FR"/>
        </w:rPr>
        <w:t>Pour diffusion immédiate – le 14 juillet 2023</w:t>
      </w:r>
    </w:p>
    <w:p w14:paraId="640F3855" w14:textId="77777777" w:rsidR="00430876" w:rsidRPr="00887727" w:rsidRDefault="003762F2">
      <w:pPr>
        <w:pStyle w:val="Heading1"/>
        <w:spacing w:before="178" w:line="251" w:lineRule="exact"/>
        <w:rPr>
          <w:sz w:val="20"/>
          <w:szCs w:val="20"/>
        </w:rPr>
      </w:pPr>
      <w:r w:rsidRPr="00887727">
        <w:rPr>
          <w:sz w:val="20"/>
          <w:szCs w:val="20"/>
          <w:lang w:bidi="fr-FR"/>
        </w:rPr>
        <w:t xml:space="preserve">Contact : Claire </w:t>
      </w:r>
      <w:proofErr w:type="spellStart"/>
      <w:r w:rsidRPr="00887727">
        <w:rPr>
          <w:sz w:val="20"/>
          <w:szCs w:val="20"/>
          <w:lang w:bidi="fr-FR"/>
        </w:rPr>
        <w:t>Polfus</w:t>
      </w:r>
      <w:proofErr w:type="spellEnd"/>
    </w:p>
    <w:p w14:paraId="7DE8B704" w14:textId="77777777" w:rsidR="005A7DF0" w:rsidRDefault="003762F2" w:rsidP="005A7DF0">
      <w:pPr>
        <w:pStyle w:val="BodyText"/>
        <w:spacing w:line="242" w:lineRule="auto"/>
        <w:ind w:left="100" w:right="4193"/>
        <w:rPr>
          <w:sz w:val="20"/>
          <w:szCs w:val="20"/>
          <w:lang w:bidi="fr-FR"/>
        </w:rPr>
      </w:pPr>
      <w:r w:rsidRPr="00887727">
        <w:rPr>
          <w:sz w:val="20"/>
          <w:szCs w:val="20"/>
          <w:lang w:bidi="fr-FR"/>
        </w:rPr>
        <w:t xml:space="preserve">Claire </w:t>
      </w:r>
      <w:proofErr w:type="spellStart"/>
      <w:r w:rsidRPr="00887727">
        <w:rPr>
          <w:sz w:val="20"/>
          <w:szCs w:val="20"/>
          <w:lang w:bidi="fr-FR"/>
        </w:rPr>
        <w:t>Polfus</w:t>
      </w:r>
      <w:proofErr w:type="spellEnd"/>
      <w:r w:rsidRPr="00887727">
        <w:rPr>
          <w:sz w:val="20"/>
          <w:szCs w:val="20"/>
          <w:lang w:bidi="fr-FR"/>
        </w:rPr>
        <w:t>, gestionnaire du programme de loisirs,</w:t>
      </w:r>
    </w:p>
    <w:p w14:paraId="36F10725" w14:textId="1BDBA4F3" w:rsidR="00430876" w:rsidRPr="005A7DF0" w:rsidRDefault="003762F2" w:rsidP="005A7DF0">
      <w:pPr>
        <w:pStyle w:val="BodyText"/>
        <w:spacing w:line="242" w:lineRule="auto"/>
        <w:ind w:left="100" w:right="3484"/>
        <w:rPr>
          <w:sz w:val="20"/>
          <w:szCs w:val="20"/>
          <w:lang w:val="en-US"/>
        </w:rPr>
      </w:pPr>
      <w:r w:rsidRPr="005A7DF0">
        <w:rPr>
          <w:sz w:val="20"/>
          <w:szCs w:val="20"/>
          <w:lang w:val="en-US" w:bidi="fr-FR"/>
        </w:rPr>
        <w:t xml:space="preserve">Department of Forests, Parks, and Recreation </w:t>
      </w:r>
      <w:hyperlink r:id="rId8">
        <w:r w:rsidRPr="005A7DF0">
          <w:rPr>
            <w:color w:val="0462C1"/>
            <w:sz w:val="20"/>
            <w:szCs w:val="20"/>
            <w:u w:val="single" w:color="006FC0"/>
            <w:lang w:val="en-US" w:bidi="fr-FR"/>
          </w:rPr>
          <w:t>claire.polfus@vermont.gov,</w:t>
        </w:r>
      </w:hyperlink>
      <w:r w:rsidRPr="005A7DF0">
        <w:rPr>
          <w:sz w:val="20"/>
          <w:szCs w:val="20"/>
          <w:lang w:val="en-US" w:bidi="fr-FR"/>
        </w:rPr>
        <w:t xml:space="preserve"> 802-505-5372</w:t>
      </w:r>
    </w:p>
    <w:p w14:paraId="57ABF05B" w14:textId="77777777" w:rsidR="00430876" w:rsidRPr="005A7DF0" w:rsidRDefault="00430876">
      <w:pPr>
        <w:pStyle w:val="BodyText"/>
        <w:rPr>
          <w:sz w:val="18"/>
          <w:szCs w:val="20"/>
          <w:lang w:val="en-US"/>
        </w:rPr>
      </w:pPr>
    </w:p>
    <w:p w14:paraId="7A30ABB2" w14:textId="77777777" w:rsidR="00430876" w:rsidRPr="00887727" w:rsidRDefault="003762F2" w:rsidP="00887727">
      <w:pPr>
        <w:pStyle w:val="Title"/>
        <w:ind w:left="0" w:right="82"/>
      </w:pPr>
      <w:r w:rsidRPr="00887727">
        <w:rPr>
          <w:lang w:bidi="fr-FR"/>
        </w:rPr>
        <w:t>Faites preuve de prudence lors de vos activités de loisirs ce week-end</w:t>
      </w:r>
    </w:p>
    <w:p w14:paraId="3837C74C" w14:textId="77777777" w:rsidR="00430876" w:rsidRPr="00887727" w:rsidRDefault="003762F2">
      <w:pPr>
        <w:pStyle w:val="BodyText"/>
        <w:spacing w:before="190" w:line="259" w:lineRule="auto"/>
        <w:ind w:left="100" w:right="276"/>
        <w:rPr>
          <w:sz w:val="20"/>
          <w:szCs w:val="20"/>
        </w:rPr>
      </w:pPr>
      <w:r w:rsidRPr="00887727">
        <w:rPr>
          <w:i/>
          <w:sz w:val="20"/>
          <w:szCs w:val="20"/>
          <w:lang w:bidi="fr-FR"/>
        </w:rPr>
        <w:t>Montpelier, Vermont –</w:t>
      </w:r>
      <w:r w:rsidRPr="00887727">
        <w:rPr>
          <w:sz w:val="20"/>
          <w:szCs w:val="20"/>
          <w:lang w:bidi="fr-FR"/>
        </w:rPr>
        <w:t xml:space="preserve"> Alors que de nouvelles intempéries sont annoncées dans le Vermont ce week-end, la communauté des loisirs de plein air s’efforce d’évaluer et de réparer les dégâts causés par la tempête du début de la semaine. Bien que de nombreux habitants et visiteurs du Vermont soient impatients de retrouver leurs sentiers et parcs préférés et que de nombreuses activités restent accessibles dans les zones les moins touchées de l’État, le </w:t>
      </w:r>
      <w:proofErr w:type="gramStart"/>
      <w:r w:rsidRPr="00887727">
        <w:rPr>
          <w:sz w:val="20"/>
          <w:szCs w:val="20"/>
          <w:lang w:bidi="fr-FR"/>
        </w:rPr>
        <w:t>Ministère des forêts</w:t>
      </w:r>
      <w:proofErr w:type="gramEnd"/>
      <w:r w:rsidRPr="00887727">
        <w:rPr>
          <w:sz w:val="20"/>
          <w:szCs w:val="20"/>
          <w:lang w:bidi="fr-FR"/>
        </w:rPr>
        <w:t>, des parcs et des loisirs (FPR) demande au public de faire preuve de prudence et de bon sens s’il prévoit d’exercer des activités à l’air libre ce week-end.</w:t>
      </w:r>
    </w:p>
    <w:p w14:paraId="4EE57D5C" w14:textId="77777777" w:rsidR="00430876" w:rsidRPr="00887727" w:rsidRDefault="003762F2">
      <w:pPr>
        <w:pStyle w:val="BodyText"/>
        <w:spacing w:before="156"/>
        <w:ind w:left="100"/>
        <w:rPr>
          <w:sz w:val="20"/>
          <w:szCs w:val="20"/>
        </w:rPr>
      </w:pPr>
      <w:r w:rsidRPr="00887727">
        <w:rPr>
          <w:sz w:val="20"/>
          <w:szCs w:val="20"/>
          <w:lang w:bidi="fr-FR"/>
        </w:rPr>
        <w:t>Veuillez suivre les conseils ci-dessous pour rester en sécurité et vous amuser tout en profitant du plein air.</w:t>
      </w:r>
    </w:p>
    <w:p w14:paraId="55070897" w14:textId="77777777" w:rsidR="00430876" w:rsidRPr="00887727" w:rsidRDefault="003762F2">
      <w:pPr>
        <w:pStyle w:val="BodyText"/>
        <w:spacing w:before="182" w:line="259" w:lineRule="auto"/>
        <w:ind w:left="100" w:right="157"/>
        <w:rPr>
          <w:sz w:val="20"/>
          <w:szCs w:val="20"/>
        </w:rPr>
      </w:pPr>
      <w:r w:rsidRPr="00887727">
        <w:rPr>
          <w:b/>
          <w:sz w:val="20"/>
          <w:szCs w:val="20"/>
          <w:lang w:bidi="fr-FR"/>
        </w:rPr>
        <w:t xml:space="preserve">Évitez les eaux de crue ! </w:t>
      </w:r>
      <w:r w:rsidRPr="00887727">
        <w:rPr>
          <w:sz w:val="20"/>
          <w:szCs w:val="20"/>
          <w:lang w:bidi="fr-FR"/>
        </w:rPr>
        <w:t>Ne vous approchez pas des cours d’eau. Il est dangereux de se promener, de nager, de pêcher ou de faire du bateau tant que les débits ne sont pas revenus à la normale, même dans les zones où il n’y a pas d’affichage de mise en garde explicite. Les récentes inondations dans le Vermont ont submergé de nombreuses stations d’épuration municipales et des fosses septiques privées. Ceci a conduit à des déversements d’eaux usées partiellement traitées et non traitées dans l’environnement. Les rivières, lacs et étangs de l’État peuvent contenir des agents pathogènes tels que des virus et des bactéries, susceptibles de provoquer des maladies, ainsi que d’importantes masses de déchets provenant des inondations. Les bords des cours d’eau sont également peu sûrs et facilement endommagés, surtout s’ils ont été inondés récemment.</w:t>
      </w:r>
    </w:p>
    <w:p w14:paraId="09E15E5A" w14:textId="77777777" w:rsidR="00430876" w:rsidRPr="00887727" w:rsidRDefault="003762F2">
      <w:pPr>
        <w:pStyle w:val="BodyText"/>
        <w:spacing w:before="158" w:line="259" w:lineRule="auto"/>
        <w:ind w:left="100" w:right="117"/>
        <w:rPr>
          <w:sz w:val="20"/>
          <w:szCs w:val="20"/>
        </w:rPr>
      </w:pPr>
      <w:r w:rsidRPr="00887727">
        <w:rPr>
          <w:b/>
          <w:sz w:val="20"/>
          <w:szCs w:val="20"/>
          <w:lang w:bidi="fr-FR"/>
        </w:rPr>
        <w:t xml:space="preserve">L’accès constitue la première étape </w:t>
      </w:r>
      <w:r w:rsidRPr="00887727">
        <w:rPr>
          <w:sz w:val="20"/>
          <w:szCs w:val="20"/>
          <w:lang w:bidi="fr-FR"/>
        </w:rPr>
        <w:t xml:space="preserve">Les routes restent fermées dans de nombreuses régions de l’État. Avant de prendre la route, </w:t>
      </w:r>
      <w:hyperlink r:id="rId9">
        <w:r w:rsidRPr="00887727">
          <w:rPr>
            <w:color w:val="0462C1"/>
            <w:sz w:val="20"/>
            <w:szCs w:val="20"/>
            <w:u w:val="single" w:color="0462C1"/>
            <w:lang w:bidi="fr-FR"/>
          </w:rPr>
          <w:t>consultez le 511</w:t>
        </w:r>
        <w:r w:rsidRPr="00887727">
          <w:rPr>
            <w:color w:val="0462C1"/>
            <w:sz w:val="20"/>
            <w:szCs w:val="20"/>
            <w:lang w:bidi="fr-FR"/>
          </w:rPr>
          <w:t xml:space="preserve"> </w:t>
        </w:r>
      </w:hyperlink>
      <w:r w:rsidRPr="00887727">
        <w:rPr>
          <w:sz w:val="20"/>
          <w:szCs w:val="20"/>
          <w:lang w:bidi="fr-FR"/>
        </w:rPr>
        <w:t xml:space="preserve">pour savoir si l’itinéraire que vous souhaitez emprunter est ouvert ou non. Les équipes locales sont également occupées à réparer les ponceaux et à remettre en état les routes communales, qui ne sont pas répertoriées sur le site 511, et les routes forestières menant aux départs des sentiers peuvent avoir été emportées par les eaux. Il est possible que vous soyez confronté à des fermetures de routes qui ne sont pas affichées en ligne. Si c’est le cas, </w:t>
      </w:r>
      <w:proofErr w:type="gramStart"/>
      <w:r w:rsidRPr="00887727">
        <w:rPr>
          <w:sz w:val="20"/>
          <w:szCs w:val="20"/>
          <w:lang w:bidi="fr-FR"/>
        </w:rPr>
        <w:t>faites</w:t>
      </w:r>
      <w:proofErr w:type="gramEnd"/>
      <w:r w:rsidRPr="00887727">
        <w:rPr>
          <w:sz w:val="20"/>
          <w:szCs w:val="20"/>
          <w:lang w:bidi="fr-FR"/>
        </w:rPr>
        <w:t xml:space="preserve"> demi-tour et choisissez un autre itinéraire ou une autre destination. Ne circulez jamais sur des routes inondées.</w:t>
      </w:r>
    </w:p>
    <w:p w14:paraId="25ED5FD7" w14:textId="77777777" w:rsidR="00430876" w:rsidRPr="00887727" w:rsidRDefault="003762F2">
      <w:pPr>
        <w:pStyle w:val="BodyText"/>
        <w:spacing w:before="161" w:line="256" w:lineRule="auto"/>
        <w:ind w:left="100" w:right="252"/>
        <w:rPr>
          <w:sz w:val="20"/>
          <w:szCs w:val="20"/>
        </w:rPr>
      </w:pPr>
      <w:r w:rsidRPr="00887727">
        <w:rPr>
          <w:b/>
          <w:sz w:val="20"/>
          <w:szCs w:val="20"/>
          <w:lang w:bidi="fr-FR"/>
        </w:rPr>
        <w:t xml:space="preserve">À savoir avant de partir. </w:t>
      </w:r>
      <w:r w:rsidRPr="00887727">
        <w:rPr>
          <w:sz w:val="20"/>
          <w:szCs w:val="20"/>
          <w:lang w:bidi="fr-FR"/>
        </w:rPr>
        <w:t>Consultez les ressources en ligne énumérées ci-dessous pour savoir si des alertes sont affichées pour le sentier que vous prévoyez d’emprunter.</w:t>
      </w:r>
    </w:p>
    <w:p w14:paraId="1E8276FA" w14:textId="77777777" w:rsidR="00430876" w:rsidRPr="00887727" w:rsidRDefault="00000000">
      <w:pPr>
        <w:pStyle w:val="ListParagraph"/>
        <w:numPr>
          <w:ilvl w:val="0"/>
          <w:numId w:val="1"/>
        </w:numPr>
        <w:tabs>
          <w:tab w:val="left" w:pos="820"/>
          <w:tab w:val="left" w:pos="821"/>
        </w:tabs>
        <w:spacing w:before="161"/>
        <w:ind w:hanging="361"/>
        <w:rPr>
          <w:sz w:val="20"/>
          <w:szCs w:val="20"/>
        </w:rPr>
      </w:pPr>
      <w:hyperlink r:id="rId10">
        <w:r w:rsidR="003762F2" w:rsidRPr="00887727">
          <w:rPr>
            <w:color w:val="0462C1"/>
            <w:sz w:val="20"/>
            <w:szCs w:val="20"/>
            <w:u w:val="single" w:color="0462C1"/>
            <w:lang w:bidi="fr-FR"/>
          </w:rPr>
          <w:t>Trail Finder </w:t>
        </w:r>
      </w:hyperlink>
      <w:r w:rsidR="003762F2" w:rsidRPr="00887727">
        <w:rPr>
          <w:sz w:val="20"/>
          <w:szCs w:val="20"/>
          <w:lang w:bidi="fr-FR"/>
        </w:rPr>
        <w:t>: sentiers de randonnée et sentiers polyvalents</w:t>
      </w:r>
    </w:p>
    <w:p w14:paraId="0E1B0D52" w14:textId="77777777" w:rsidR="00430876" w:rsidRPr="00887727" w:rsidRDefault="00000000">
      <w:pPr>
        <w:pStyle w:val="ListParagraph"/>
        <w:numPr>
          <w:ilvl w:val="0"/>
          <w:numId w:val="1"/>
        </w:numPr>
        <w:tabs>
          <w:tab w:val="left" w:pos="820"/>
          <w:tab w:val="left" w:pos="821"/>
        </w:tabs>
        <w:spacing w:before="6"/>
        <w:ind w:hanging="361"/>
        <w:rPr>
          <w:sz w:val="20"/>
          <w:szCs w:val="20"/>
        </w:rPr>
      </w:pPr>
      <w:hyperlink r:id="rId11">
        <w:proofErr w:type="spellStart"/>
        <w:r w:rsidR="003762F2" w:rsidRPr="00887727">
          <w:rPr>
            <w:color w:val="0462C1"/>
            <w:sz w:val="20"/>
            <w:szCs w:val="20"/>
            <w:u w:val="single" w:color="0462C1"/>
            <w:lang w:bidi="fr-FR"/>
          </w:rPr>
          <w:t>VMBA’s</w:t>
        </w:r>
        <w:proofErr w:type="spellEnd"/>
        <w:r w:rsidR="003762F2" w:rsidRPr="00887727">
          <w:rPr>
            <w:color w:val="0462C1"/>
            <w:sz w:val="20"/>
            <w:szCs w:val="20"/>
            <w:u w:val="single" w:color="0462C1"/>
            <w:lang w:bidi="fr-FR"/>
          </w:rPr>
          <w:t xml:space="preserve"> Trail Conditions </w:t>
        </w:r>
      </w:hyperlink>
      <w:r w:rsidR="003762F2" w:rsidRPr="00887727">
        <w:rPr>
          <w:sz w:val="20"/>
          <w:szCs w:val="20"/>
          <w:lang w:bidi="fr-FR"/>
        </w:rPr>
        <w:t>: pistes de VTT</w:t>
      </w:r>
    </w:p>
    <w:p w14:paraId="3EDAB49E" w14:textId="77777777" w:rsidR="00430876" w:rsidRPr="00887727" w:rsidRDefault="00000000">
      <w:pPr>
        <w:pStyle w:val="ListParagraph"/>
        <w:numPr>
          <w:ilvl w:val="0"/>
          <w:numId w:val="1"/>
        </w:numPr>
        <w:tabs>
          <w:tab w:val="left" w:pos="820"/>
          <w:tab w:val="left" w:pos="821"/>
        </w:tabs>
        <w:ind w:hanging="361"/>
        <w:rPr>
          <w:sz w:val="20"/>
          <w:szCs w:val="20"/>
        </w:rPr>
      </w:pPr>
      <w:hyperlink r:id="rId12">
        <w:r w:rsidR="003762F2" w:rsidRPr="00887727">
          <w:rPr>
            <w:color w:val="0462C1"/>
            <w:sz w:val="20"/>
            <w:szCs w:val="20"/>
            <w:u w:val="single" w:color="0462C1"/>
            <w:lang w:bidi="fr-FR"/>
          </w:rPr>
          <w:t>GMC Trail Conditions </w:t>
        </w:r>
      </w:hyperlink>
      <w:r w:rsidR="003762F2" w:rsidRPr="00887727">
        <w:rPr>
          <w:sz w:val="20"/>
          <w:szCs w:val="20"/>
          <w:lang w:bidi="fr-FR"/>
        </w:rPr>
        <w:t>: alertes du système Long Trail</w:t>
      </w:r>
    </w:p>
    <w:p w14:paraId="674FE338" w14:textId="77777777" w:rsidR="00430876" w:rsidRPr="00887727" w:rsidRDefault="00000000">
      <w:pPr>
        <w:pStyle w:val="ListParagraph"/>
        <w:numPr>
          <w:ilvl w:val="0"/>
          <w:numId w:val="1"/>
        </w:numPr>
        <w:tabs>
          <w:tab w:val="left" w:pos="820"/>
          <w:tab w:val="left" w:pos="821"/>
        </w:tabs>
        <w:ind w:hanging="361"/>
        <w:rPr>
          <w:sz w:val="20"/>
          <w:szCs w:val="20"/>
        </w:rPr>
      </w:pPr>
      <w:hyperlink r:id="rId13">
        <w:r w:rsidR="003762F2" w:rsidRPr="00887727">
          <w:rPr>
            <w:color w:val="0462C1"/>
            <w:sz w:val="20"/>
            <w:szCs w:val="20"/>
            <w:u w:val="single" w:color="0462C1"/>
            <w:lang w:bidi="fr-FR"/>
          </w:rPr>
          <w:t>Parcs d’État du Vermont :</w:t>
        </w:r>
        <w:r w:rsidR="003762F2" w:rsidRPr="00887727">
          <w:rPr>
            <w:color w:val="0462C1"/>
            <w:sz w:val="20"/>
            <w:szCs w:val="20"/>
            <w:lang w:bidi="fr-FR"/>
          </w:rPr>
          <w:t xml:space="preserve"> </w:t>
        </w:r>
      </w:hyperlink>
      <w:r w:rsidR="003762F2" w:rsidRPr="00887727">
        <w:rPr>
          <w:sz w:val="20"/>
          <w:szCs w:val="20"/>
          <w:lang w:bidi="fr-FR"/>
        </w:rPr>
        <w:t>Les alertes relatives aux parcs d’État sont indiquées sur les pages qui leur sont consacrées</w:t>
      </w:r>
    </w:p>
    <w:p w14:paraId="7ECCC2AB" w14:textId="77777777" w:rsidR="00430876" w:rsidRPr="00887727" w:rsidRDefault="003762F2">
      <w:pPr>
        <w:pStyle w:val="BodyText"/>
        <w:spacing w:before="174" w:line="259" w:lineRule="auto"/>
        <w:ind w:left="100" w:right="119"/>
        <w:jc w:val="both"/>
        <w:rPr>
          <w:sz w:val="20"/>
          <w:szCs w:val="20"/>
        </w:rPr>
      </w:pPr>
      <w:r w:rsidRPr="00887727">
        <w:rPr>
          <w:sz w:val="20"/>
          <w:szCs w:val="20"/>
          <w:lang w:bidi="fr-FR"/>
        </w:rPr>
        <w:t>Si les conditions ne permettent pas de faire de la randonnée, du cyclisme ou d’autres activités récréatives, envisagez d’autres activités. De nombreux commerces et établissements de restauration peuvent avoir besoin de notre soutien en cette période difficile.</w:t>
      </w:r>
    </w:p>
    <w:p w14:paraId="1924A1C3" w14:textId="39F211F4" w:rsidR="00430876" w:rsidRPr="00887727" w:rsidRDefault="003762F2" w:rsidP="00900D85">
      <w:pPr>
        <w:pStyle w:val="BodyText"/>
        <w:spacing w:before="156" w:line="261" w:lineRule="auto"/>
        <w:ind w:left="100" w:right="201"/>
        <w:jc w:val="both"/>
        <w:rPr>
          <w:sz w:val="20"/>
          <w:szCs w:val="20"/>
        </w:rPr>
      </w:pPr>
      <w:r w:rsidRPr="00887727">
        <w:rPr>
          <w:b/>
          <w:sz w:val="20"/>
          <w:szCs w:val="20"/>
          <w:lang w:bidi="fr-FR"/>
        </w:rPr>
        <w:t xml:space="preserve">Faites preuve de prudence. </w:t>
      </w:r>
      <w:r w:rsidRPr="00887727">
        <w:rPr>
          <w:sz w:val="20"/>
          <w:szCs w:val="20"/>
          <w:lang w:bidi="fr-FR"/>
        </w:rPr>
        <w:t xml:space="preserve">Les experts évaluent les sentiers, indiquent les fermetures et avertissent en conséquence s’ils constatent des conditions dangereuses ou des dommages aux infrastructures. Ils </w:t>
      </w:r>
      <w:r w:rsidRPr="00887727">
        <w:rPr>
          <w:sz w:val="20"/>
          <w:szCs w:val="20"/>
          <w:lang w:bidi="fr-FR"/>
        </w:rPr>
        <w:lastRenderedPageBreak/>
        <w:t xml:space="preserve">ne seront toutefois pas en mesure d’inspecter tous les sentiers de l’État avant le week-end. De plus, avec les prévisions de nouvelles pluies et les sols déjà saturés, l’état des sentiers évolue au jour le jour. Faites preuve de prudence lors de vos activités en plein air, même si le sentier n’a pas été signalé comme fermé. </w:t>
      </w:r>
      <w:proofErr w:type="gramStart"/>
      <w:r w:rsidRPr="00887727">
        <w:rPr>
          <w:sz w:val="20"/>
          <w:szCs w:val="20"/>
          <w:lang w:bidi="fr-FR"/>
        </w:rPr>
        <w:t>Faites</w:t>
      </w:r>
      <w:proofErr w:type="gramEnd"/>
      <w:r w:rsidRPr="00887727">
        <w:rPr>
          <w:sz w:val="20"/>
          <w:szCs w:val="20"/>
          <w:lang w:bidi="fr-FR"/>
        </w:rPr>
        <w:t xml:space="preserve"> demi-tour si vous rencontrez un sentier ou un pont emporté par les eaux, des chablis importants, des glissements de terrain ou d’autres dangers. Protégez-vous et protégez les ressources naturelles, et n’essayez pas de trouver un chemin contournant l’obstacle.</w:t>
      </w:r>
    </w:p>
    <w:p w14:paraId="2D5E6545" w14:textId="77777777" w:rsidR="00430876" w:rsidRPr="00887727" w:rsidRDefault="003762F2">
      <w:pPr>
        <w:pStyle w:val="BodyText"/>
        <w:spacing w:before="157" w:line="261" w:lineRule="auto"/>
        <w:ind w:left="100" w:right="539"/>
        <w:jc w:val="both"/>
        <w:rPr>
          <w:sz w:val="20"/>
          <w:szCs w:val="20"/>
        </w:rPr>
      </w:pPr>
      <w:r w:rsidRPr="00887727">
        <w:rPr>
          <w:sz w:val="20"/>
          <w:szCs w:val="20"/>
          <w:lang w:bidi="fr-FR"/>
        </w:rPr>
        <w:t>Ne tentez pas de faire des réparations, n’utilisez pas d’équipements tels que des tronçonneuses ou des excavateurs, et ne pénétrez pas dans les cours d’eau par vos propres moyens. Il vous sera possible d’effectuer du bénévolat dès que le temps se dégagera et que l’état des sentiers s’améliorera.</w:t>
      </w:r>
    </w:p>
    <w:p w14:paraId="195FE115" w14:textId="77777777" w:rsidR="00430876" w:rsidRPr="00887727" w:rsidRDefault="003762F2">
      <w:pPr>
        <w:pStyle w:val="BodyText"/>
        <w:spacing w:before="153" w:line="259" w:lineRule="auto"/>
        <w:ind w:left="100" w:right="276"/>
        <w:rPr>
          <w:sz w:val="20"/>
          <w:szCs w:val="20"/>
        </w:rPr>
      </w:pPr>
      <w:r w:rsidRPr="00887727">
        <w:rPr>
          <w:b/>
          <w:sz w:val="20"/>
          <w:szCs w:val="20"/>
          <w:lang w:bidi="fr-FR"/>
        </w:rPr>
        <w:t xml:space="preserve">Restez en sécurité. </w:t>
      </w:r>
      <w:r w:rsidRPr="00887727">
        <w:rPr>
          <w:sz w:val="20"/>
          <w:szCs w:val="20"/>
          <w:lang w:bidi="fr-FR"/>
        </w:rPr>
        <w:t>Adaptez vos exercices à vos capacités et prenez les bonnes décisions lorsque vous êtes à l’extérieur. Les opérations de recherche et de sauvetage dans l’arrière-pays nécessitent de nombreux intervenants d’urgence, dont beaucoup ont eu une semaine chargée en matière de sauvetage et de remise en état dans tout l’État. Planifiez votre voyage de manière responsable afin d’éviter tout risque et de réduire la probabilité que vous ayez besoin d’être secouru.</w:t>
      </w:r>
    </w:p>
    <w:p w14:paraId="0E4AB461" w14:textId="77777777" w:rsidR="00430876" w:rsidRPr="00887727" w:rsidRDefault="003762F2">
      <w:pPr>
        <w:pStyle w:val="BodyText"/>
        <w:spacing w:before="163" w:line="259" w:lineRule="auto"/>
        <w:ind w:left="100"/>
        <w:rPr>
          <w:sz w:val="20"/>
          <w:szCs w:val="20"/>
        </w:rPr>
      </w:pPr>
      <w:r w:rsidRPr="00887727">
        <w:rPr>
          <w:sz w:val="20"/>
          <w:szCs w:val="20"/>
          <w:lang w:bidi="fr-FR"/>
        </w:rPr>
        <w:t>Pour de plus amples informations sur les ressources de récupération post-inondations mobilisées par l’Agence des ressources naturelles, du Ministère de la protection de l’environnement (</w:t>
      </w:r>
      <w:proofErr w:type="spellStart"/>
      <w:r w:rsidRPr="00887727">
        <w:rPr>
          <w:sz w:val="20"/>
          <w:szCs w:val="20"/>
          <w:lang w:bidi="fr-FR"/>
        </w:rPr>
        <w:t>Department</w:t>
      </w:r>
      <w:proofErr w:type="spellEnd"/>
      <w:r w:rsidRPr="00887727">
        <w:rPr>
          <w:sz w:val="20"/>
          <w:szCs w:val="20"/>
          <w:lang w:bidi="fr-FR"/>
        </w:rPr>
        <w:t xml:space="preserve"> of </w:t>
      </w:r>
      <w:proofErr w:type="spellStart"/>
      <w:r w:rsidRPr="00887727">
        <w:rPr>
          <w:sz w:val="20"/>
          <w:szCs w:val="20"/>
          <w:lang w:bidi="fr-FR"/>
        </w:rPr>
        <w:t>Environmental</w:t>
      </w:r>
      <w:proofErr w:type="spellEnd"/>
      <w:r w:rsidRPr="00887727">
        <w:rPr>
          <w:sz w:val="20"/>
          <w:szCs w:val="20"/>
          <w:lang w:bidi="fr-FR"/>
        </w:rPr>
        <w:t xml:space="preserve"> Conservation), du Ministère de la pêche et de la faune (Fish and </w:t>
      </w:r>
      <w:proofErr w:type="spellStart"/>
      <w:r w:rsidRPr="00887727">
        <w:rPr>
          <w:sz w:val="20"/>
          <w:szCs w:val="20"/>
          <w:lang w:bidi="fr-FR"/>
        </w:rPr>
        <w:t>Wildlife</w:t>
      </w:r>
      <w:proofErr w:type="spellEnd"/>
      <w:r w:rsidRPr="00887727">
        <w:rPr>
          <w:sz w:val="20"/>
          <w:szCs w:val="20"/>
          <w:lang w:bidi="fr-FR"/>
        </w:rPr>
        <w:t xml:space="preserve"> </w:t>
      </w:r>
      <w:proofErr w:type="spellStart"/>
      <w:r w:rsidRPr="00887727">
        <w:rPr>
          <w:sz w:val="20"/>
          <w:szCs w:val="20"/>
          <w:lang w:bidi="fr-FR"/>
        </w:rPr>
        <w:t>Department</w:t>
      </w:r>
      <w:proofErr w:type="spellEnd"/>
      <w:r w:rsidRPr="00887727">
        <w:rPr>
          <w:sz w:val="20"/>
          <w:szCs w:val="20"/>
          <w:lang w:bidi="fr-FR"/>
        </w:rPr>
        <w:t>) ou du Ministère des forêts, des parcs et des loisirs (</w:t>
      </w:r>
      <w:proofErr w:type="spellStart"/>
      <w:r w:rsidRPr="00887727">
        <w:rPr>
          <w:sz w:val="20"/>
          <w:szCs w:val="20"/>
          <w:lang w:bidi="fr-FR"/>
        </w:rPr>
        <w:t>Department</w:t>
      </w:r>
      <w:proofErr w:type="spellEnd"/>
      <w:r w:rsidRPr="00887727">
        <w:rPr>
          <w:sz w:val="20"/>
          <w:szCs w:val="20"/>
          <w:lang w:bidi="fr-FR"/>
        </w:rPr>
        <w:t xml:space="preserve"> of </w:t>
      </w:r>
      <w:proofErr w:type="spellStart"/>
      <w:r w:rsidRPr="00887727">
        <w:rPr>
          <w:sz w:val="20"/>
          <w:szCs w:val="20"/>
          <w:lang w:bidi="fr-FR"/>
        </w:rPr>
        <w:t>Forests</w:t>
      </w:r>
      <w:proofErr w:type="spellEnd"/>
      <w:r w:rsidRPr="00887727">
        <w:rPr>
          <w:sz w:val="20"/>
          <w:szCs w:val="20"/>
          <w:lang w:bidi="fr-FR"/>
        </w:rPr>
        <w:t xml:space="preserve">, Parks, and </w:t>
      </w:r>
      <w:proofErr w:type="spellStart"/>
      <w:r w:rsidRPr="00887727">
        <w:rPr>
          <w:sz w:val="20"/>
          <w:szCs w:val="20"/>
          <w:lang w:bidi="fr-FR"/>
        </w:rPr>
        <w:t>Recreation</w:t>
      </w:r>
      <w:proofErr w:type="spellEnd"/>
      <w:r w:rsidRPr="00887727">
        <w:rPr>
          <w:sz w:val="20"/>
          <w:szCs w:val="20"/>
          <w:lang w:bidi="fr-FR"/>
        </w:rPr>
        <w:t xml:space="preserve">), veuillez consulter le site </w:t>
      </w:r>
      <w:hyperlink r:id="rId14">
        <w:r w:rsidRPr="00887727">
          <w:rPr>
            <w:color w:val="0462C1"/>
            <w:sz w:val="20"/>
            <w:szCs w:val="20"/>
            <w:u w:val="single" w:color="0462C1"/>
            <w:lang w:bidi="fr-FR"/>
          </w:rPr>
          <w:t>https://ANR.Vermont.gov/Flood</w:t>
        </w:r>
      </w:hyperlink>
      <w:r w:rsidRPr="00887727">
        <w:rPr>
          <w:sz w:val="20"/>
          <w:szCs w:val="20"/>
          <w:lang w:bidi="fr-FR"/>
        </w:rPr>
        <w:t>.</w:t>
      </w:r>
    </w:p>
    <w:p w14:paraId="62F6A73B" w14:textId="77777777" w:rsidR="00430876" w:rsidRPr="00887727" w:rsidRDefault="003762F2">
      <w:pPr>
        <w:pStyle w:val="BodyText"/>
        <w:spacing w:before="156"/>
        <w:ind w:left="2245" w:right="2260"/>
        <w:jc w:val="center"/>
        <w:rPr>
          <w:sz w:val="20"/>
          <w:szCs w:val="20"/>
        </w:rPr>
      </w:pPr>
      <w:r w:rsidRPr="00887727">
        <w:rPr>
          <w:sz w:val="20"/>
          <w:szCs w:val="20"/>
          <w:lang w:bidi="fr-FR"/>
        </w:rPr>
        <w:t>###</w:t>
      </w:r>
    </w:p>
    <w:p w14:paraId="2B7A72E7" w14:textId="77777777" w:rsidR="00430876" w:rsidRPr="00887727" w:rsidRDefault="003762F2">
      <w:pPr>
        <w:pStyle w:val="Heading1"/>
        <w:spacing w:before="182"/>
        <w:rPr>
          <w:sz w:val="16"/>
          <w:szCs w:val="16"/>
        </w:rPr>
      </w:pPr>
      <w:r w:rsidRPr="00887727">
        <w:rPr>
          <w:sz w:val="16"/>
          <w:szCs w:val="20"/>
          <w:lang w:bidi="fr-FR"/>
        </w:rPr>
        <w:t>Avis de non-discrimination :</w:t>
      </w:r>
    </w:p>
    <w:p w14:paraId="1396D40C" w14:textId="77777777" w:rsidR="00430876" w:rsidRPr="00887727" w:rsidRDefault="003762F2">
      <w:pPr>
        <w:spacing w:before="182" w:line="256" w:lineRule="auto"/>
        <w:ind w:left="100" w:right="140"/>
        <w:rPr>
          <w:rFonts w:ascii="Arial"/>
          <w:i/>
          <w:sz w:val="16"/>
          <w:szCs w:val="16"/>
        </w:rPr>
      </w:pPr>
      <w:r w:rsidRPr="00887727">
        <w:rPr>
          <w:i/>
          <w:sz w:val="16"/>
          <w:szCs w:val="20"/>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1C5198D1" w14:textId="77777777" w:rsidR="00430876" w:rsidRPr="00887727" w:rsidRDefault="003762F2">
      <w:pPr>
        <w:pStyle w:val="Heading1"/>
        <w:spacing w:before="167"/>
        <w:rPr>
          <w:sz w:val="16"/>
          <w:szCs w:val="16"/>
        </w:rPr>
      </w:pPr>
      <w:r w:rsidRPr="00887727">
        <w:rPr>
          <w:sz w:val="16"/>
          <w:szCs w:val="20"/>
          <w:lang w:bidi="fr-FR"/>
        </w:rPr>
        <w:t>Avis relatif à l’accès linguistique :</w:t>
      </w:r>
    </w:p>
    <w:p w14:paraId="5DBD92C5" w14:textId="5F6E905E" w:rsidR="00430876" w:rsidRPr="00887727" w:rsidRDefault="005A7DF0" w:rsidP="005A7DF0">
      <w:pPr>
        <w:pStyle w:val="BodyText"/>
        <w:spacing w:before="183"/>
        <w:ind w:left="100"/>
        <w:rPr>
          <w:rFonts w:ascii="Arial"/>
          <w:i/>
          <w:sz w:val="18"/>
          <w:szCs w:val="20"/>
        </w:rPr>
      </w:pPr>
      <w:r w:rsidRPr="00555BBA">
        <w:rPr>
          <w:rFonts w:ascii="Arial" w:cs="Myanmar Text"/>
          <w:i/>
          <w:noProof/>
          <w:sz w:val="20"/>
          <w:cs/>
          <w:lang w:bidi="my-MM"/>
        </w:rPr>
        <w:drawing>
          <wp:inline distT="0" distB="0" distL="0" distR="0" wp14:anchorId="2FA54F6D" wp14:editId="06545921">
            <wp:extent cx="6083300" cy="1470025"/>
            <wp:effectExtent l="0" t="0" r="0" b="0"/>
            <wp:docPr id="441193246"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93246" name="Picture 1" descr="A close up of text&#10;&#10;Description automatically generated"/>
                    <pic:cNvPicPr/>
                  </pic:nvPicPr>
                  <pic:blipFill>
                    <a:blip r:embed="rId15"/>
                    <a:stretch>
                      <a:fillRect/>
                    </a:stretch>
                  </pic:blipFill>
                  <pic:spPr>
                    <a:xfrm>
                      <a:off x="0" y="0"/>
                      <a:ext cx="6083300" cy="1470025"/>
                    </a:xfrm>
                    <a:prstGeom prst="rect">
                      <a:avLst/>
                    </a:prstGeom>
                  </pic:spPr>
                </pic:pic>
              </a:graphicData>
            </a:graphic>
          </wp:inline>
        </w:drawing>
      </w:r>
    </w:p>
    <w:sectPr w:rsidR="00430876" w:rsidRPr="00887727" w:rsidSect="00900D85">
      <w:footerReference w:type="default" r:id="rId16"/>
      <w:type w:val="continuous"/>
      <w:pgSz w:w="12240" w:h="15840"/>
      <w:pgMar w:top="720" w:right="1320" w:bottom="1418" w:left="1340" w:header="720" w:footer="9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7657" w14:textId="77777777" w:rsidR="000D1049" w:rsidRDefault="000D1049" w:rsidP="00AB784A">
      <w:r>
        <w:separator/>
      </w:r>
    </w:p>
  </w:endnote>
  <w:endnote w:type="continuationSeparator" w:id="0">
    <w:p w14:paraId="310D2304" w14:textId="77777777" w:rsidR="000D1049" w:rsidRDefault="000D1049" w:rsidP="00AB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224" w14:textId="5D588AF2" w:rsidR="00900D85" w:rsidRPr="00900D85" w:rsidRDefault="00900D85" w:rsidP="00900D85">
    <w:pPr>
      <w:pStyle w:val="BodyText"/>
      <w:spacing w:before="1"/>
      <w:rPr>
        <w:rFonts w:ascii="Arial"/>
        <w:i/>
        <w:sz w:val="26"/>
      </w:rPr>
    </w:pPr>
    <w:r w:rsidRPr="004B36A2">
      <w:rPr>
        <w:noProof/>
        <w:lang w:bidi="fr-FR"/>
      </w:rPr>
      <mc:AlternateContent>
        <mc:Choice Requires="wpg">
          <w:drawing>
            <wp:anchor distT="0" distB="0" distL="0" distR="0" simplePos="0" relativeHeight="251659776" behindDoc="1" locked="0" layoutInCell="1" allowOverlap="1" wp14:anchorId="2DD6429D" wp14:editId="286C29F7">
              <wp:simplePos x="0" y="0"/>
              <wp:positionH relativeFrom="page">
                <wp:posOffset>914400</wp:posOffset>
              </wp:positionH>
              <wp:positionV relativeFrom="paragraph">
                <wp:posOffset>42545</wp:posOffset>
              </wp:positionV>
              <wp:extent cx="5946775" cy="414020"/>
              <wp:effectExtent l="0" t="0" r="0" b="5080"/>
              <wp:wrapTopAndBottom/>
              <wp:docPr id="16872200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14020"/>
                        <a:chOff x="1440" y="338"/>
                        <a:chExt cx="9365" cy="652"/>
                      </a:xfrm>
                    </wpg:grpSpPr>
                    <wps:wsp>
                      <wps:cNvPr id="1954896006" name="AutoShape 2"/>
                      <wps:cNvSpPr>
                        <a:spLocks/>
                      </wps:cNvSpPr>
                      <wps:spPr bwMode="auto">
                        <a:xfrm>
                          <a:off x="1440" y="338"/>
                          <a:ext cx="9365" cy="10"/>
                        </a:xfrm>
                        <a:custGeom>
                          <a:avLst/>
                          <a:gdLst>
                            <a:gd name="T0" fmla="+- 0 5563 1441"/>
                            <a:gd name="T1" fmla="*/ T0 w 9365"/>
                            <a:gd name="T2" fmla="+- 0 339 339"/>
                            <a:gd name="T3" fmla="*/ 339 h 10"/>
                            <a:gd name="T4" fmla="+- 0 1441 1441"/>
                            <a:gd name="T5" fmla="*/ T4 w 9365"/>
                            <a:gd name="T6" fmla="+- 0 339 339"/>
                            <a:gd name="T7" fmla="*/ 339 h 10"/>
                            <a:gd name="T8" fmla="+- 0 1441 1441"/>
                            <a:gd name="T9" fmla="*/ T8 w 9365"/>
                            <a:gd name="T10" fmla="+- 0 349 339"/>
                            <a:gd name="T11" fmla="*/ 349 h 10"/>
                            <a:gd name="T12" fmla="+- 0 5563 1441"/>
                            <a:gd name="T13" fmla="*/ T12 w 9365"/>
                            <a:gd name="T14" fmla="+- 0 349 339"/>
                            <a:gd name="T15" fmla="*/ 349 h 10"/>
                            <a:gd name="T16" fmla="+- 0 5563 1441"/>
                            <a:gd name="T17" fmla="*/ T16 w 9365"/>
                            <a:gd name="T18" fmla="+- 0 339 339"/>
                            <a:gd name="T19" fmla="*/ 339 h 10"/>
                            <a:gd name="T20" fmla="+- 0 10805 1441"/>
                            <a:gd name="T21" fmla="*/ T20 w 9365"/>
                            <a:gd name="T22" fmla="+- 0 339 339"/>
                            <a:gd name="T23" fmla="*/ 339 h 10"/>
                            <a:gd name="T24" fmla="+- 0 7153 1441"/>
                            <a:gd name="T25" fmla="*/ T24 w 9365"/>
                            <a:gd name="T26" fmla="+- 0 339 339"/>
                            <a:gd name="T27" fmla="*/ 339 h 10"/>
                            <a:gd name="T28" fmla="+- 0 7143 1441"/>
                            <a:gd name="T29" fmla="*/ T28 w 9365"/>
                            <a:gd name="T30" fmla="+- 0 339 339"/>
                            <a:gd name="T31" fmla="*/ 339 h 10"/>
                            <a:gd name="T32" fmla="+- 0 7143 1441"/>
                            <a:gd name="T33" fmla="*/ T32 w 9365"/>
                            <a:gd name="T34" fmla="+- 0 339 339"/>
                            <a:gd name="T35" fmla="*/ 339 h 10"/>
                            <a:gd name="T36" fmla="+- 0 5573 1441"/>
                            <a:gd name="T37" fmla="*/ T36 w 9365"/>
                            <a:gd name="T38" fmla="+- 0 339 339"/>
                            <a:gd name="T39" fmla="*/ 339 h 10"/>
                            <a:gd name="T40" fmla="+- 0 5563 1441"/>
                            <a:gd name="T41" fmla="*/ T40 w 9365"/>
                            <a:gd name="T42" fmla="+- 0 339 339"/>
                            <a:gd name="T43" fmla="*/ 339 h 10"/>
                            <a:gd name="T44" fmla="+- 0 5563 1441"/>
                            <a:gd name="T45" fmla="*/ T44 w 9365"/>
                            <a:gd name="T46" fmla="+- 0 349 339"/>
                            <a:gd name="T47" fmla="*/ 349 h 10"/>
                            <a:gd name="T48" fmla="+- 0 5573 1441"/>
                            <a:gd name="T49" fmla="*/ T48 w 9365"/>
                            <a:gd name="T50" fmla="+- 0 349 339"/>
                            <a:gd name="T51" fmla="*/ 349 h 10"/>
                            <a:gd name="T52" fmla="+- 0 7143 1441"/>
                            <a:gd name="T53" fmla="*/ T52 w 9365"/>
                            <a:gd name="T54" fmla="+- 0 349 339"/>
                            <a:gd name="T55" fmla="*/ 349 h 10"/>
                            <a:gd name="T56" fmla="+- 0 7143 1441"/>
                            <a:gd name="T57" fmla="*/ T56 w 9365"/>
                            <a:gd name="T58" fmla="+- 0 349 339"/>
                            <a:gd name="T59" fmla="*/ 349 h 10"/>
                            <a:gd name="T60" fmla="+- 0 7153 1441"/>
                            <a:gd name="T61" fmla="*/ T60 w 9365"/>
                            <a:gd name="T62" fmla="+- 0 349 339"/>
                            <a:gd name="T63" fmla="*/ 349 h 10"/>
                            <a:gd name="T64" fmla="+- 0 10805 1441"/>
                            <a:gd name="T65" fmla="*/ T64 w 9365"/>
                            <a:gd name="T66" fmla="+- 0 349 339"/>
                            <a:gd name="T67" fmla="*/ 349 h 10"/>
                            <a:gd name="T68" fmla="+- 0 10805 1441"/>
                            <a:gd name="T69" fmla="*/ T68 w 9365"/>
                            <a:gd name="T70" fmla="+- 0 339 339"/>
                            <a:gd name="T71" fmla="*/ 3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5" h="10">
                              <a:moveTo>
                                <a:pt x="4122" y="0"/>
                              </a:moveTo>
                              <a:lnTo>
                                <a:pt x="0" y="0"/>
                              </a:lnTo>
                              <a:lnTo>
                                <a:pt x="0" y="10"/>
                              </a:lnTo>
                              <a:lnTo>
                                <a:pt x="4122" y="10"/>
                              </a:lnTo>
                              <a:lnTo>
                                <a:pt x="4122" y="0"/>
                              </a:lnTo>
                              <a:close/>
                              <a:moveTo>
                                <a:pt x="9364" y="0"/>
                              </a:moveTo>
                              <a:lnTo>
                                <a:pt x="5712" y="0"/>
                              </a:lnTo>
                              <a:lnTo>
                                <a:pt x="5702" y="0"/>
                              </a:lnTo>
                              <a:lnTo>
                                <a:pt x="4132" y="0"/>
                              </a:lnTo>
                              <a:lnTo>
                                <a:pt x="4122" y="0"/>
                              </a:lnTo>
                              <a:lnTo>
                                <a:pt x="4122" y="10"/>
                              </a:lnTo>
                              <a:lnTo>
                                <a:pt x="4132" y="10"/>
                              </a:lnTo>
                              <a:lnTo>
                                <a:pt x="5702" y="10"/>
                              </a:lnTo>
                              <a:lnTo>
                                <a:pt x="5712" y="10"/>
                              </a:lnTo>
                              <a:lnTo>
                                <a:pt x="9364" y="1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240076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05" y="375"/>
                          <a:ext cx="226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5818526" name="Text Box 4"/>
                      <wps:cNvSpPr txBox="1">
                        <a:spLocks noChangeArrowheads="1"/>
                      </wps:cNvSpPr>
                      <wps:spPr bwMode="auto">
                        <a:xfrm>
                          <a:off x="1555" y="387"/>
                          <a:ext cx="261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4EBD" w14:textId="77777777" w:rsidR="00900D85" w:rsidRDefault="00900D85" w:rsidP="00900D85">
                            <w:pPr>
                              <w:spacing w:line="223" w:lineRule="exact"/>
                              <w:rPr>
                                <w:sz w:val="20"/>
                              </w:rPr>
                            </w:pPr>
                            <w:r>
                              <w:rPr>
                                <w:sz w:val="20"/>
                                <w:lang w:bidi="fr-FR"/>
                              </w:rPr>
                              <w:t>Communiqué de presse</w:t>
                            </w:r>
                          </w:p>
                        </w:txbxContent>
                      </wps:txbx>
                      <wps:bodyPr rot="0" vert="horz" wrap="square" lIns="0" tIns="0" rIns="0" bIns="0" anchor="t" anchorCtr="0" upright="1">
                        <a:noAutofit/>
                      </wps:bodyPr>
                    </wps:wsp>
                    <wps:wsp>
                      <wps:cNvPr id="1947530275" name="Text Box 5"/>
                      <wps:cNvSpPr txBox="1">
                        <a:spLocks noChangeArrowheads="1"/>
                      </wps:cNvSpPr>
                      <wps:spPr bwMode="auto">
                        <a:xfrm>
                          <a:off x="5902" y="418"/>
                          <a:ext cx="1274"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4477" w14:textId="77777777" w:rsidR="00900D85" w:rsidRDefault="00900D85" w:rsidP="00900D85">
                            <w:pPr>
                              <w:spacing w:line="200" w:lineRule="exact"/>
                              <w:rPr>
                                <w:rFonts w:ascii="Calibri"/>
                                <w:b/>
                                <w:sz w:val="20"/>
                              </w:rPr>
                            </w:pPr>
                            <w:r>
                              <w:rPr>
                                <w:sz w:val="20"/>
                                <w:lang w:bidi="fr-FR"/>
                              </w:rPr>
                              <w:t xml:space="preserve">Page </w:t>
                            </w:r>
                            <w:r>
                              <w:rPr>
                                <w:b/>
                                <w:sz w:val="20"/>
                                <w:lang w:bidi="fr-FR"/>
                              </w:rPr>
                              <w:t>2</w:t>
                            </w:r>
                            <w:r>
                              <w:rPr>
                                <w:sz w:val="20"/>
                                <w:lang w:bidi="fr-FR"/>
                              </w:rPr>
                              <w:t xml:space="preserve"> sur </w:t>
                            </w:r>
                            <w:r>
                              <w:rPr>
                                <w:b/>
                                <w:sz w:val="20"/>
                                <w:lang w:bidi="fr-FR"/>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6429D" id="Group 1" o:spid="_x0000_s1026" style="position:absolute;margin-left:1in;margin-top:3.35pt;width:468.25pt;height:32.6pt;z-index:-251656704;mso-wrap-distance-left:0;mso-wrap-distance-right:0;mso-position-horizontal-relative:page" coordorigin="1440,338" coordsize="9365,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">
              <v:shape id="AutoShape 2" o:spid="_x0000_s1027" style="position:absolute;left:1440;top:338;width:9365;height:10;visibility:visible;mso-wrap-style:square;v-text-anchor:top" coordsize="93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" path="m4122,l,,,10r4122,l4122,xm9364,l5712,r-10,l4132,r-10,l4122,10r10,l5702,10r10,l9364,10r,-10xe" fillcolor="black" stroked="f">
                <v:path arrowok="t" o:connecttype="custom" o:connectlocs="4122,339;0,339;0,349;4122,349;4122,339;9364,339;5712,339;5702,339;5702,339;4132,339;4122,339;4122,349;4132,349;5702,349;5702,349;5712,349;9364,349;9364,339"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405;top:375;width:2267;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">
                <v:imagedata r:id="rId2" o:title=""/>
              </v:shape>
              <v:shapetype id="_x0000_t202" coordsize="21600,21600" o:spt="202" path="m,l,21600r21600,l21600,xe">
                <v:stroke joinstyle="miter"/>
                <v:path gradientshapeok="t" o:connecttype="rect"/>
              </v:shapetype>
              <v:shape id="Text Box 4" o:spid="_x0000_s1029" type="#_x0000_t202" style="position:absolute;left:1555;top:387;width:26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" filled="f" stroked="f">
                <v:textbox inset="0,0,0,0">
                  <w:txbxContent>
                    <w:p w14:paraId="0FC64EBD" w14:textId="77777777" w:rsidR="00900D85" w:rsidRDefault="00900D85" w:rsidP="00900D85">
                      <w:pPr>
                        <w:spacing w:line="223" w:lineRule="exact"/>
                        <w:rPr>
                          <w:sz w:val="20"/>
                        </w:rPr>
                      </w:pPr>
                      <w:r>
                        <w:rPr>
                          <w:sz w:val="20"/>
                          <w:lang w:bidi="fr-FR"/>
                        </w:rPr>
                        <w:t>Communiqué de presse</w:t>
                      </w:r>
                    </w:p>
                  </w:txbxContent>
                </v:textbox>
              </v:shape>
              <v:shape id="Text Box 5" o:spid="_x0000_s1030" type="#_x0000_t202" style="position:absolute;left:5902;top:418;width:127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" filled="f" stroked="f">
                <v:textbox inset="0,0,0,0">
                  <w:txbxContent>
                    <w:p w14:paraId="0E3A4477" w14:textId="77777777" w:rsidR="00900D85" w:rsidRDefault="00900D85" w:rsidP="00900D85">
                      <w:pPr>
                        <w:spacing w:line="200" w:lineRule="exact"/>
                        <w:rPr>
                          <w:rFonts w:ascii="Calibri"/>
                          <w:b/>
                          <w:sz w:val="20"/>
                        </w:rPr>
                      </w:pPr>
                      <w:r>
                        <w:rPr>
                          <w:sz w:val="20"/>
                          <w:lang w:bidi="fr-FR"/>
                        </w:rPr>
                        <w:t xml:space="preserve">Page </w:t>
                      </w:r>
                      <w:r>
                        <w:rPr>
                          <w:b/>
                          <w:sz w:val="20"/>
                          <w:lang w:bidi="fr-FR"/>
                        </w:rPr>
                        <w:t>2</w:t>
                      </w:r>
                      <w:r>
                        <w:rPr>
                          <w:sz w:val="20"/>
                          <w:lang w:bidi="fr-FR"/>
                        </w:rPr>
                        <w:t xml:space="preserve"> sur </w:t>
                      </w:r>
                      <w:r>
                        <w:rPr>
                          <w:b/>
                          <w:sz w:val="20"/>
                          <w:lang w:bidi="fr-FR"/>
                        </w:rPr>
                        <w:t>2</w:t>
                      </w:r>
                    </w:p>
                  </w:txbxContent>
                </v:textbox>
              </v:shap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6BD4" w14:textId="77777777" w:rsidR="000D1049" w:rsidRDefault="000D1049" w:rsidP="00AB784A">
      <w:r>
        <w:separator/>
      </w:r>
    </w:p>
  </w:footnote>
  <w:footnote w:type="continuationSeparator" w:id="0">
    <w:p w14:paraId="4A311AD4" w14:textId="77777777" w:rsidR="000D1049" w:rsidRDefault="000D1049" w:rsidP="00AB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526"/>
    <w:multiLevelType w:val="hybridMultilevel"/>
    <w:tmpl w:val="E6D29E96"/>
    <w:lvl w:ilvl="0" w:tplc="624A16F2">
      <w:numFmt w:val="bullet"/>
      <w:lvlText w:val="-"/>
      <w:lvlJc w:val="left"/>
      <w:pPr>
        <w:ind w:left="821" w:hanging="360"/>
      </w:pPr>
      <w:rPr>
        <w:rFonts w:ascii="Calibri" w:eastAsia="Calibri" w:hAnsi="Calibri" w:cs="Calibri" w:hint="default"/>
        <w:w w:val="100"/>
        <w:sz w:val="22"/>
        <w:szCs w:val="22"/>
        <w:lang w:val="en-US" w:eastAsia="en-US" w:bidi="ar-SA"/>
      </w:rPr>
    </w:lvl>
    <w:lvl w:ilvl="1" w:tplc="A7366EEC">
      <w:numFmt w:val="bullet"/>
      <w:lvlText w:val="•"/>
      <w:lvlJc w:val="left"/>
      <w:pPr>
        <w:ind w:left="1696" w:hanging="360"/>
      </w:pPr>
      <w:rPr>
        <w:rFonts w:hint="default"/>
        <w:lang w:val="en-US" w:eastAsia="en-US" w:bidi="ar-SA"/>
      </w:rPr>
    </w:lvl>
    <w:lvl w:ilvl="2" w:tplc="E71E2C68">
      <w:numFmt w:val="bullet"/>
      <w:lvlText w:val="•"/>
      <w:lvlJc w:val="left"/>
      <w:pPr>
        <w:ind w:left="2572" w:hanging="360"/>
      </w:pPr>
      <w:rPr>
        <w:rFonts w:hint="default"/>
        <w:lang w:val="en-US" w:eastAsia="en-US" w:bidi="ar-SA"/>
      </w:rPr>
    </w:lvl>
    <w:lvl w:ilvl="3" w:tplc="06CE8E76">
      <w:numFmt w:val="bullet"/>
      <w:lvlText w:val="•"/>
      <w:lvlJc w:val="left"/>
      <w:pPr>
        <w:ind w:left="3448" w:hanging="360"/>
      </w:pPr>
      <w:rPr>
        <w:rFonts w:hint="default"/>
        <w:lang w:val="en-US" w:eastAsia="en-US" w:bidi="ar-SA"/>
      </w:rPr>
    </w:lvl>
    <w:lvl w:ilvl="4" w:tplc="DAAC9914">
      <w:numFmt w:val="bullet"/>
      <w:lvlText w:val="•"/>
      <w:lvlJc w:val="left"/>
      <w:pPr>
        <w:ind w:left="4324" w:hanging="360"/>
      </w:pPr>
      <w:rPr>
        <w:rFonts w:hint="default"/>
        <w:lang w:val="en-US" w:eastAsia="en-US" w:bidi="ar-SA"/>
      </w:rPr>
    </w:lvl>
    <w:lvl w:ilvl="5" w:tplc="18F84C2A">
      <w:numFmt w:val="bullet"/>
      <w:lvlText w:val="•"/>
      <w:lvlJc w:val="left"/>
      <w:pPr>
        <w:ind w:left="5200" w:hanging="360"/>
      </w:pPr>
      <w:rPr>
        <w:rFonts w:hint="default"/>
        <w:lang w:val="en-US" w:eastAsia="en-US" w:bidi="ar-SA"/>
      </w:rPr>
    </w:lvl>
    <w:lvl w:ilvl="6" w:tplc="79CAB0BE">
      <w:numFmt w:val="bullet"/>
      <w:lvlText w:val="•"/>
      <w:lvlJc w:val="left"/>
      <w:pPr>
        <w:ind w:left="6076" w:hanging="360"/>
      </w:pPr>
      <w:rPr>
        <w:rFonts w:hint="default"/>
        <w:lang w:val="en-US" w:eastAsia="en-US" w:bidi="ar-SA"/>
      </w:rPr>
    </w:lvl>
    <w:lvl w:ilvl="7" w:tplc="1EFC1D06">
      <w:numFmt w:val="bullet"/>
      <w:lvlText w:val="•"/>
      <w:lvlJc w:val="left"/>
      <w:pPr>
        <w:ind w:left="6952" w:hanging="360"/>
      </w:pPr>
      <w:rPr>
        <w:rFonts w:hint="default"/>
        <w:lang w:val="en-US" w:eastAsia="en-US" w:bidi="ar-SA"/>
      </w:rPr>
    </w:lvl>
    <w:lvl w:ilvl="8" w:tplc="F91C4B32">
      <w:numFmt w:val="bullet"/>
      <w:lvlText w:val="•"/>
      <w:lvlJc w:val="left"/>
      <w:pPr>
        <w:ind w:left="7828" w:hanging="360"/>
      </w:pPr>
      <w:rPr>
        <w:rFonts w:hint="default"/>
        <w:lang w:val="en-US" w:eastAsia="en-US" w:bidi="ar-SA"/>
      </w:rPr>
    </w:lvl>
  </w:abstractNum>
  <w:num w:numId="1" w16cid:durableId="64239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876"/>
    <w:rsid w:val="000D1049"/>
    <w:rsid w:val="003762F2"/>
    <w:rsid w:val="00430876"/>
    <w:rsid w:val="004B36A2"/>
    <w:rsid w:val="005A7DF0"/>
    <w:rsid w:val="00887727"/>
    <w:rsid w:val="00900D85"/>
    <w:rsid w:val="009E50E4"/>
    <w:rsid w:val="00AB784A"/>
    <w:rsid w:val="00BE512A"/>
    <w:rsid w:val="00D13BA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015E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3"/>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6"/>
      <w:ind w:left="2247" w:right="2260"/>
      <w:jc w:val="center"/>
    </w:pPr>
    <w:rPr>
      <w:rFonts w:ascii="Arial" w:eastAsia="Arial" w:hAnsi="Arial" w:cs="Arial"/>
      <w:b/>
      <w:bCs/>
      <w:sz w:val="28"/>
      <w:szCs w:val="28"/>
    </w:rPr>
  </w:style>
  <w:style w:type="paragraph" w:styleId="ListParagraph">
    <w:name w:val="List Paragraph"/>
    <w:basedOn w:val="Normal"/>
    <w:uiPriority w:val="1"/>
    <w:qFormat/>
    <w:pPr>
      <w:spacing w:before="7"/>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84A"/>
    <w:pPr>
      <w:tabs>
        <w:tab w:val="center" w:pos="4419"/>
        <w:tab w:val="right" w:pos="8838"/>
      </w:tabs>
    </w:pPr>
  </w:style>
  <w:style w:type="character" w:customStyle="1" w:styleId="HeaderChar">
    <w:name w:val="Header Char"/>
    <w:basedOn w:val="DefaultParagraphFont"/>
    <w:link w:val="Header"/>
    <w:uiPriority w:val="99"/>
    <w:rsid w:val="00AB784A"/>
    <w:rPr>
      <w:rFonts w:ascii="Arial MT" w:eastAsia="Arial MT" w:hAnsi="Arial MT" w:cs="Arial MT"/>
    </w:rPr>
  </w:style>
  <w:style w:type="paragraph" w:styleId="Footer">
    <w:name w:val="footer"/>
    <w:basedOn w:val="Normal"/>
    <w:link w:val="FooterChar"/>
    <w:uiPriority w:val="99"/>
    <w:unhideWhenUsed/>
    <w:rsid w:val="00AB784A"/>
    <w:pPr>
      <w:tabs>
        <w:tab w:val="center" w:pos="4419"/>
        <w:tab w:val="right" w:pos="8838"/>
      </w:tabs>
    </w:pPr>
  </w:style>
  <w:style w:type="character" w:customStyle="1" w:styleId="FooterChar">
    <w:name w:val="Footer Char"/>
    <w:basedOn w:val="DefaultParagraphFont"/>
    <w:link w:val="Footer"/>
    <w:uiPriority w:val="99"/>
    <w:rsid w:val="00AB784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ire.polfus@vermont.gov" TargetMode="External"/><Relationship Id="rId13" Type="http://schemas.openxmlformats.org/officeDocument/2006/relationships/hyperlink" Target="https://vtstateparks.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greenmountainclub.org/hiking/trail-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mba.org/trailsinv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trailfinder.inf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newengland511.org/" TargetMode="External"/><Relationship Id="rId14" Type="http://schemas.openxmlformats.org/officeDocument/2006/relationships/hyperlink" Target="https://anr.vermont.gov/Floo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67CB6E54-5BB1-4832-9328-71A95055590A}"/>
</file>

<file path=customXml/itemProps2.xml><?xml version="1.0" encoding="utf-8"?>
<ds:datastoreItem xmlns:ds="http://schemas.openxmlformats.org/officeDocument/2006/customXml" ds:itemID="{4F0BF508-A49C-4C85-BE59-F5FA81EFD429}"/>
</file>

<file path=customXml/itemProps3.xml><?xml version="1.0" encoding="utf-8"?>
<ds:datastoreItem xmlns:ds="http://schemas.openxmlformats.org/officeDocument/2006/customXml" ds:itemID="{CE2F5191-F3A2-44F5-88ED-5F7581D9780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5231</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2023-07-19T16:24:00Z</dcterms:created>
  <dcterms:modified xsi:type="dcterms:W3CDTF">2023-07-19T18:58:00Z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