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33923" w14:textId="77777777" w:rsidR="005B5904" w:rsidRPr="00461981" w:rsidRDefault="005B5904">
      <w:pPr>
        <w:bidi/>
        <w:rPr>
          <w:rFonts w:cstheme="minorHAnsi"/>
          <w:b/>
          <w:bCs/>
          <w:sz w:val="4"/>
          <w:szCs w:val="4"/>
        </w:rPr>
      </w:pPr>
    </w:p>
    <w:p w14:paraId="30663605" w14:textId="73C4514E" w:rsidR="00511EC0" w:rsidRPr="00461981" w:rsidRDefault="007D3A2B">
      <w:pPr>
        <w:bidi/>
        <w:rPr>
          <w:rFonts w:cstheme="minorHAnsi"/>
        </w:rPr>
      </w:pPr>
      <w:r w:rsidRPr="00461981">
        <w:rPr>
          <w:rFonts w:cstheme="minorHAnsi"/>
          <w:b/>
          <w:bCs/>
          <w:rtl/>
          <w:lang w:eastAsia="ps" w:bidi="ps-AF"/>
        </w:rPr>
        <w:t>مطبوعاتي اعلامیه</w:t>
      </w:r>
      <w:r w:rsidRPr="00461981">
        <w:rPr>
          <w:rFonts w:cstheme="minorHAnsi"/>
          <w:b/>
          <w:bCs/>
          <w:rtl/>
          <w:lang w:eastAsia="ps" w:bidi="ps-AF"/>
        </w:rPr>
        <w:br/>
      </w:r>
      <w:r w:rsidRPr="00461981">
        <w:rPr>
          <w:rFonts w:cstheme="minorHAnsi"/>
          <w:rtl/>
          <w:lang w:eastAsia="ps" w:bidi="ps-AF"/>
        </w:rPr>
        <w:t>د سملاسي خپرونې لپاره – جولای 20، 2023</w:t>
      </w:r>
    </w:p>
    <w:p w14:paraId="79DEA29F" w14:textId="77777777" w:rsidR="00D2478B" w:rsidRPr="00461981" w:rsidRDefault="005E5CD0" w:rsidP="00C91531">
      <w:pPr>
        <w:pStyle w:val="NoSpacing"/>
        <w:bidi/>
        <w:rPr>
          <w:rFonts w:asciiTheme="minorHAnsi" w:hAnsiTheme="minorHAnsi" w:cstheme="minorHAnsi"/>
          <w:b/>
          <w:bCs/>
        </w:rPr>
      </w:pPr>
      <w:r w:rsidRPr="00461981">
        <w:rPr>
          <w:rFonts w:asciiTheme="minorHAnsi" w:hAnsiTheme="minorHAnsi" w:cstheme="minorHAnsi"/>
          <w:b/>
          <w:bCs/>
          <w:rtl/>
          <w:lang w:eastAsia="ps" w:bidi="ps-AF"/>
        </w:rPr>
        <w:t xml:space="preserve">اړیکه ونیسئ: </w:t>
      </w:r>
    </w:p>
    <w:p w14:paraId="79C6E5F5" w14:textId="43178F3B" w:rsidR="004264FE" w:rsidRPr="00461981" w:rsidRDefault="00C91531" w:rsidP="00C91531">
      <w:pPr>
        <w:pStyle w:val="NoSpacing"/>
        <w:bidi/>
        <w:rPr>
          <w:rFonts w:asciiTheme="minorHAnsi" w:hAnsiTheme="minorHAnsi" w:cstheme="minorHAnsi"/>
        </w:rPr>
      </w:pPr>
      <w:r w:rsidRPr="00461981">
        <w:rPr>
          <w:rFonts w:asciiTheme="minorHAnsi" w:hAnsiTheme="minorHAnsi" w:cstheme="minorHAnsi"/>
          <w:rtl/>
          <w:lang w:eastAsia="ps" w:bidi="ps-AF"/>
        </w:rPr>
        <w:t>سټېفني بریکین (</w:t>
      </w:r>
      <w:r w:rsidRPr="00461981">
        <w:rPr>
          <w:rFonts w:asciiTheme="minorHAnsi" w:hAnsiTheme="minorHAnsi" w:cstheme="minorHAnsi"/>
          <w:lang w:eastAsia="ps" w:bidi="en-US"/>
        </w:rPr>
        <w:t>Stephanie Brackin</w:t>
      </w:r>
      <w:r w:rsidRPr="00461981">
        <w:rPr>
          <w:rFonts w:asciiTheme="minorHAnsi" w:hAnsiTheme="minorHAnsi" w:cstheme="minorHAnsi"/>
          <w:rtl/>
          <w:lang w:eastAsia="ps" w:bidi="ps-AF"/>
        </w:rPr>
        <w:t>)، مخابراتي همغږي کوونکې</w:t>
      </w:r>
    </w:p>
    <w:p w14:paraId="4B978572" w14:textId="3CFC44F4" w:rsidR="00C91531" w:rsidRPr="00461981" w:rsidRDefault="00C91531" w:rsidP="00C91531">
      <w:pPr>
        <w:pStyle w:val="NoSpacing"/>
        <w:bidi/>
        <w:rPr>
          <w:rFonts w:asciiTheme="minorHAnsi" w:hAnsiTheme="minorHAnsi" w:cstheme="minorHAnsi"/>
        </w:rPr>
      </w:pPr>
      <w:r w:rsidRPr="00461981">
        <w:rPr>
          <w:rFonts w:asciiTheme="minorHAnsi" w:hAnsiTheme="minorHAnsi" w:cstheme="minorHAnsi"/>
          <w:rtl/>
          <w:lang w:eastAsia="ps" w:bidi="ps-AF"/>
        </w:rPr>
        <w:t>د طبیعي سرچینو اداره</w:t>
      </w:r>
    </w:p>
    <w:p w14:paraId="34EE0EF8" w14:textId="0CDF92A0" w:rsidR="00C91531" w:rsidRPr="00461981" w:rsidRDefault="00C91531" w:rsidP="00C91531">
      <w:pPr>
        <w:pStyle w:val="NoSpacing"/>
        <w:bidi/>
        <w:rPr>
          <w:rFonts w:asciiTheme="minorHAnsi" w:hAnsiTheme="minorHAnsi" w:cstheme="minorHAnsi"/>
        </w:rPr>
      </w:pPr>
      <w:r w:rsidRPr="00461981">
        <w:rPr>
          <w:rFonts w:asciiTheme="minorHAnsi" w:hAnsiTheme="minorHAnsi" w:cstheme="minorHAnsi"/>
          <w:rtl/>
          <w:lang w:eastAsia="ps" w:bidi="ps-AF"/>
        </w:rPr>
        <w:t xml:space="preserve">802-261-0606 </w:t>
      </w:r>
      <w:hyperlink r:id="rId7" w:history="1">
        <w:r w:rsidRPr="00461981">
          <w:rPr>
            <w:rStyle w:val="Hyperlink"/>
            <w:rFonts w:asciiTheme="minorHAnsi" w:hAnsiTheme="minorHAnsi" w:cstheme="minorHAnsi"/>
            <w:u w:color="0070C0"/>
            <w:lang w:eastAsia="ps" w:bidi="en-US"/>
          </w:rPr>
          <w:t>stephanie.brackin@vermont.gov</w:t>
        </w:r>
      </w:hyperlink>
      <w:r w:rsidRPr="00461981">
        <w:rPr>
          <w:rFonts w:asciiTheme="minorHAnsi" w:hAnsiTheme="minorHAnsi" w:cstheme="minorHAnsi"/>
          <w:rtl/>
          <w:lang w:eastAsia="ps" w:bidi="ps-AF"/>
        </w:rPr>
        <w:t xml:space="preserve"> </w:t>
      </w:r>
    </w:p>
    <w:p w14:paraId="0D2B4E90" w14:textId="77777777" w:rsidR="004264FE" w:rsidRPr="00461981" w:rsidRDefault="004264FE" w:rsidP="00215A07">
      <w:pPr>
        <w:pStyle w:val="NoSpacing"/>
        <w:bidi/>
        <w:rPr>
          <w:rFonts w:asciiTheme="minorHAnsi" w:hAnsiTheme="minorHAnsi" w:cstheme="minorHAnsi"/>
        </w:rPr>
      </w:pPr>
    </w:p>
    <w:p w14:paraId="380E7732" w14:textId="77777777" w:rsidR="00511EC0" w:rsidRPr="00461981" w:rsidRDefault="00511EC0" w:rsidP="003C6A24">
      <w:pPr>
        <w:bidi/>
        <w:jc w:val="center"/>
        <w:rPr>
          <w:rFonts w:cstheme="minorHAnsi"/>
          <w:b/>
          <w:bCs/>
          <w:sz w:val="4"/>
          <w:szCs w:val="4"/>
        </w:rPr>
      </w:pPr>
    </w:p>
    <w:p w14:paraId="11C6B300" w14:textId="19519CB8" w:rsidR="005E4797" w:rsidRPr="00906C32" w:rsidRDefault="0347546D" w:rsidP="694EC25F">
      <w:pPr>
        <w:bidi/>
        <w:jc w:val="center"/>
        <w:rPr>
          <w:rFonts w:cstheme="minorHAnsi"/>
          <w:b/>
          <w:bCs/>
          <w:sz w:val="32"/>
          <w:szCs w:val="32"/>
        </w:rPr>
      </w:pPr>
      <w:r w:rsidRPr="00906C32">
        <w:rPr>
          <w:rFonts w:cstheme="minorHAnsi"/>
          <w:b/>
          <w:bCs/>
          <w:sz w:val="32"/>
          <w:szCs w:val="32"/>
          <w:rtl/>
          <w:lang w:eastAsia="ps" w:bidi="ps-AF"/>
        </w:rPr>
        <w:t>په بیارغونه کې د احتیاط نه کار واخلئ، رضاکاري په پام کې ونیسئ</w:t>
      </w:r>
    </w:p>
    <w:p w14:paraId="0ECDC32C" w14:textId="655057BA" w:rsidR="005E4797" w:rsidRPr="00461981" w:rsidRDefault="00D15C3E" w:rsidP="00D73962">
      <w:pPr>
        <w:bidi/>
        <w:jc w:val="both"/>
        <w:rPr>
          <w:rFonts w:cstheme="minorHAnsi"/>
        </w:rPr>
      </w:pPr>
      <w:r w:rsidRPr="00461981">
        <w:rPr>
          <w:rFonts w:cstheme="minorHAnsi"/>
          <w:i/>
          <w:iCs/>
          <w:rtl/>
          <w:lang w:eastAsia="ps" w:bidi="ps-AF"/>
        </w:rPr>
        <w:t>مونټپېلیر، وېرمونټ</w:t>
      </w:r>
      <w:r w:rsidRPr="00461981">
        <w:rPr>
          <w:rFonts w:cstheme="minorHAnsi"/>
          <w:rtl/>
          <w:lang w:eastAsia="ps" w:bidi="ps-AF"/>
        </w:rPr>
        <w:t xml:space="preserve"> – څنګه چې د وېرمونټ ډېری اوسېدونکي د سېلاب څخه وروسته د ”پاکوالي او وچوالي“ کار کوي، نور هیله لري چې بهر ووځي او د خپلې خوښې مسیرونو، پارکونو، او د ساتېري د لاسرسي ځایونو ته بیرته لاړ شي. د طبیعي سرچینو اداره [</w:t>
      </w:r>
      <w:r w:rsidRPr="00461981">
        <w:rPr>
          <w:rFonts w:cstheme="minorHAnsi"/>
          <w:lang w:eastAsia="ps" w:bidi="en-US"/>
        </w:rPr>
        <w:t>Agency of Natural Resources] (ANR</w:t>
      </w:r>
      <w:r w:rsidRPr="00461981">
        <w:rPr>
          <w:rFonts w:cstheme="minorHAnsi"/>
          <w:rtl/>
          <w:lang w:eastAsia="ps" w:bidi="ps-AF"/>
        </w:rPr>
        <w:t>)، او په ټول ایالت کې چارواکي له عامه خلکو غوښتنه کوي چې پام او پوهه وکاروي که چیرې په دې اونۍ کې د ساتېري کولو لپاره د بهر وتلو پلان لري.</w:t>
      </w:r>
    </w:p>
    <w:p w14:paraId="4D3F1434" w14:textId="06ABF6C3" w:rsidR="00C727B9" w:rsidRPr="00461981" w:rsidRDefault="00C727B9" w:rsidP="00D73962">
      <w:pPr>
        <w:bidi/>
        <w:jc w:val="both"/>
        <w:rPr>
          <w:rFonts w:cstheme="minorHAnsi"/>
        </w:rPr>
      </w:pPr>
      <w:r w:rsidRPr="00461981">
        <w:rPr>
          <w:rFonts w:cstheme="minorHAnsi"/>
          <w:rtl/>
          <w:lang w:eastAsia="ps" w:bidi="ps-AF"/>
        </w:rPr>
        <w:t xml:space="preserve">مهرباني وکړئ په پام کې ونیسئ چې د کوره بهر، او په ځانګړې توګه د وېرمونټ په سیندونو او خوړونو کې، د ساتېري لپاره لا اوس هم عادي چارې شتون نه لري. </w:t>
      </w:r>
    </w:p>
    <w:p w14:paraId="1EAF9933" w14:textId="49D0B62D" w:rsidR="004D4D8C" w:rsidRPr="00461981" w:rsidRDefault="0C07AE19" w:rsidP="00D73962">
      <w:pPr>
        <w:bidi/>
        <w:spacing w:before="120" w:after="240" w:line="240" w:lineRule="auto"/>
        <w:jc w:val="both"/>
        <w:rPr>
          <w:rFonts w:cstheme="minorHAnsi"/>
        </w:rPr>
      </w:pPr>
      <w:r w:rsidRPr="00461981">
        <w:rPr>
          <w:rFonts w:cstheme="minorHAnsi"/>
          <w:b/>
          <w:bCs/>
          <w:rtl/>
          <w:lang w:eastAsia="ps" w:bidi="ps-AF"/>
        </w:rPr>
        <w:t xml:space="preserve">د سېلاب او خړوبو اوبو څخه ډډه وکړئ. </w:t>
      </w:r>
      <w:r w:rsidRPr="00461981">
        <w:rPr>
          <w:rFonts w:cstheme="minorHAnsi"/>
          <w:rtl/>
          <w:lang w:eastAsia="ps" w:bidi="ps-AF"/>
        </w:rPr>
        <w:t>تر هغې چې د اوبو بهیرونه عادي حالت ته نه وي راګرځيدلي، په هغو ساحو کې هم چې د نژدې کېدو څخه ډډه کولو خبرتیاوې په کې نه وي خپرې شوي، پلي ګرځېدل، لامبو وهل، کبان نیول یا په کښتۍ کې ګرځېدل خوندي نه دي. ایالتي سیندونه او خټینې سېلابي اوبه چې د نکاسۍ د عامه او شخصي فضله اوبو د نظامونو څخه نیم اداره شوي او نااداره شوي ناولي توکي لرلی شي، کېدی شي د ناروغۍ لامل شي. سېلابي خړې اوبه ملبه هم لرلی شي کومه چې کبان نیوونکو، کښتۍ چلوونکو، او لامبو وهونکو ته خطر رامنځته کوي.</w:t>
      </w:r>
    </w:p>
    <w:p w14:paraId="2E058119" w14:textId="2C74FA35" w:rsidR="005E4797" w:rsidRPr="00461981" w:rsidRDefault="0347546D" w:rsidP="005E4797">
      <w:pPr>
        <w:bidi/>
        <w:rPr>
          <w:rFonts w:cstheme="minorHAnsi"/>
        </w:rPr>
      </w:pPr>
      <w:r w:rsidRPr="00461981">
        <w:rPr>
          <w:rFonts w:cstheme="minorHAnsi"/>
          <w:b/>
          <w:bCs/>
          <w:rtl/>
          <w:lang w:eastAsia="ps" w:bidi="ps-AF"/>
        </w:rPr>
        <w:t xml:space="preserve">د تللو نه مخکې ځان پوه کړئ. </w:t>
      </w:r>
    </w:p>
    <w:p w14:paraId="07438023" w14:textId="7530505C" w:rsidR="000E3F4E" w:rsidRPr="00461981" w:rsidRDefault="000E3F4E" w:rsidP="005E4797">
      <w:pPr>
        <w:pStyle w:val="ListParagraph"/>
        <w:numPr>
          <w:ilvl w:val="0"/>
          <w:numId w:val="9"/>
        </w:numPr>
        <w:bidi/>
        <w:rPr>
          <w:rFonts w:cstheme="minorHAnsi"/>
        </w:rPr>
      </w:pPr>
      <w:r w:rsidRPr="00461981">
        <w:rPr>
          <w:rFonts w:cstheme="minorHAnsi"/>
          <w:rtl/>
          <w:lang w:eastAsia="ps" w:bidi="ps-AF"/>
        </w:rPr>
        <w:t xml:space="preserve">د سړکونو حالات او بندیزونه پر </w:t>
      </w:r>
      <w:r w:rsidR="00000000">
        <w:fldChar w:fldCharType="begin"/>
      </w:r>
      <w:r w:rsidR="00000000">
        <w:instrText>HYPERLINK "https://newengland511.org/region/Vermont"</w:instrText>
      </w:r>
      <w:r w:rsidR="00000000">
        <w:fldChar w:fldCharType="separate"/>
      </w:r>
      <w:r w:rsidR="00823EF3" w:rsidRPr="00461981">
        <w:rPr>
          <w:rStyle w:val="Hyperlink"/>
          <w:rFonts w:cstheme="minorHAnsi"/>
          <w:lang w:eastAsia="ps" w:bidi="en-US"/>
        </w:rPr>
        <w:t>Vermont</w:t>
      </w:r>
      <w:r w:rsidR="00823EF3" w:rsidRPr="00461981">
        <w:rPr>
          <w:rStyle w:val="Hyperlink"/>
          <w:rFonts w:cstheme="minorHAnsi"/>
          <w:rtl/>
          <w:lang w:eastAsia="ps" w:bidi="ps-AF"/>
        </w:rPr>
        <w:t xml:space="preserve"> 511</w:t>
      </w:r>
      <w:r w:rsidR="00000000">
        <w:rPr>
          <w:rStyle w:val="Hyperlink"/>
          <w:rFonts w:cstheme="minorHAnsi"/>
          <w:lang w:eastAsia="ps" w:bidi="ps-AF"/>
        </w:rPr>
        <w:fldChar w:fldCharType="end"/>
      </w:r>
      <w:r w:rsidRPr="00461981">
        <w:rPr>
          <w:rFonts w:cstheme="minorHAnsi"/>
          <w:rtl/>
          <w:lang w:eastAsia="ps" w:bidi="ps-AF"/>
        </w:rPr>
        <w:t xml:space="preserve"> وګورئ. </w:t>
      </w:r>
    </w:p>
    <w:p w14:paraId="20B07DFD" w14:textId="47EBEC88" w:rsidR="000E3F4E" w:rsidRPr="00461981" w:rsidRDefault="000E3F4E" w:rsidP="005E4797">
      <w:pPr>
        <w:pStyle w:val="ListParagraph"/>
        <w:numPr>
          <w:ilvl w:val="0"/>
          <w:numId w:val="9"/>
        </w:numPr>
        <w:bidi/>
        <w:rPr>
          <w:rFonts w:cstheme="minorHAnsi"/>
        </w:rPr>
      </w:pPr>
      <w:r w:rsidRPr="00461981">
        <w:rPr>
          <w:rFonts w:cstheme="minorHAnsi"/>
          <w:rtl/>
          <w:lang w:eastAsia="ps" w:bidi="ps-AF"/>
        </w:rPr>
        <w:t xml:space="preserve">د هوا وړاندېوینې په </w:t>
      </w:r>
      <w:r w:rsidR="00000000">
        <w:fldChar w:fldCharType="begin"/>
      </w:r>
      <w:r w:rsidR="00000000">
        <w:instrText>HYPERLINK "https://www.weather.gov/btv/"</w:instrText>
      </w:r>
      <w:r w:rsidR="00000000">
        <w:fldChar w:fldCharType="separate"/>
      </w:r>
      <w:r w:rsidRPr="00461981">
        <w:rPr>
          <w:rStyle w:val="Hyperlink"/>
          <w:rFonts w:cstheme="minorHAnsi"/>
          <w:lang w:eastAsia="ps" w:bidi="en-US"/>
        </w:rPr>
        <w:t>NWS Burlington</w:t>
      </w:r>
      <w:r w:rsidR="00000000">
        <w:rPr>
          <w:rStyle w:val="Hyperlink"/>
          <w:rFonts w:cstheme="minorHAnsi"/>
          <w:lang w:eastAsia="ps" w:bidi="en-US"/>
        </w:rPr>
        <w:fldChar w:fldCharType="end"/>
      </w:r>
      <w:r w:rsidRPr="00461981">
        <w:rPr>
          <w:rFonts w:cstheme="minorHAnsi"/>
          <w:rtl/>
          <w:lang w:eastAsia="ps" w:bidi="ps-AF"/>
        </w:rPr>
        <w:t xml:space="preserve"> او </w:t>
      </w:r>
      <w:r w:rsidR="00000000">
        <w:fldChar w:fldCharType="begin"/>
      </w:r>
      <w:r w:rsidR="00000000">
        <w:instrText>HYPERLINK "https://www.weather.gov/aly/"</w:instrText>
      </w:r>
      <w:r w:rsidR="00000000">
        <w:fldChar w:fldCharType="separate"/>
      </w:r>
      <w:r w:rsidRPr="00461981">
        <w:rPr>
          <w:rStyle w:val="Hyperlink"/>
          <w:rFonts w:cstheme="minorHAnsi"/>
          <w:lang w:eastAsia="ps" w:bidi="en-US"/>
        </w:rPr>
        <w:t>NWS Albany</w:t>
      </w:r>
      <w:r w:rsidR="00000000">
        <w:rPr>
          <w:rStyle w:val="Hyperlink"/>
          <w:rFonts w:cstheme="minorHAnsi"/>
          <w:lang w:eastAsia="ps" w:bidi="en-US"/>
        </w:rPr>
        <w:fldChar w:fldCharType="end"/>
      </w:r>
      <w:r w:rsidRPr="00461981">
        <w:rPr>
          <w:rFonts w:cstheme="minorHAnsi"/>
          <w:rtl/>
          <w:lang w:eastAsia="ps" w:bidi="ps-AF"/>
        </w:rPr>
        <w:t xml:space="preserve"> کې وګورئ.</w:t>
      </w:r>
    </w:p>
    <w:p w14:paraId="77F3E64A" w14:textId="371781EB" w:rsidR="000E3F4E" w:rsidRPr="00461981" w:rsidRDefault="000E3F4E" w:rsidP="005E4797">
      <w:pPr>
        <w:pStyle w:val="ListParagraph"/>
        <w:numPr>
          <w:ilvl w:val="0"/>
          <w:numId w:val="9"/>
        </w:numPr>
        <w:bidi/>
        <w:rPr>
          <w:rFonts w:cstheme="minorHAnsi"/>
        </w:rPr>
      </w:pPr>
      <w:r w:rsidRPr="00461981">
        <w:rPr>
          <w:rFonts w:cstheme="minorHAnsi"/>
          <w:rtl/>
          <w:lang w:eastAsia="ps" w:bidi="ps-AF"/>
        </w:rPr>
        <w:t xml:space="preserve">د مسیرونو، پارکونو، او د اوبو د حالاتو کتنه وکړئ. </w:t>
      </w:r>
    </w:p>
    <w:p w14:paraId="2436703B" w14:textId="40DDE616" w:rsidR="005E4797" w:rsidRPr="00461981" w:rsidRDefault="00000000" w:rsidP="0059024A">
      <w:pPr>
        <w:pStyle w:val="ListParagraph"/>
        <w:numPr>
          <w:ilvl w:val="1"/>
          <w:numId w:val="9"/>
        </w:numPr>
        <w:bidi/>
        <w:rPr>
          <w:rFonts w:cstheme="minorHAnsi"/>
        </w:rPr>
      </w:pPr>
      <w:hyperlink r:id="rId8">
        <w:r w:rsidR="0347546D" w:rsidRPr="00461981">
          <w:rPr>
            <w:rStyle w:val="Hyperlink"/>
            <w:rFonts w:cstheme="minorHAnsi"/>
            <w:rtl/>
            <w:lang w:eastAsia="ps" w:bidi="ps-AF"/>
          </w:rPr>
          <w:t>مسیر موندونکی</w:t>
        </w:r>
      </w:hyperlink>
      <w:r w:rsidR="0347546D" w:rsidRPr="00461981">
        <w:rPr>
          <w:rFonts w:cstheme="minorHAnsi"/>
          <w:rtl/>
          <w:lang w:eastAsia="ps" w:bidi="ps-AF"/>
        </w:rPr>
        <w:t>: د پلي تګ او د څو ګونې کارونې مسیرونه</w:t>
      </w:r>
    </w:p>
    <w:p w14:paraId="577C3A3C" w14:textId="1BD0BB2D" w:rsidR="005E4797" w:rsidRPr="00461981" w:rsidRDefault="00000000" w:rsidP="0059024A">
      <w:pPr>
        <w:pStyle w:val="ListParagraph"/>
        <w:numPr>
          <w:ilvl w:val="1"/>
          <w:numId w:val="9"/>
        </w:numPr>
        <w:bidi/>
        <w:rPr>
          <w:rFonts w:cstheme="minorHAnsi"/>
        </w:rPr>
      </w:pPr>
      <w:hyperlink r:id="rId9">
        <w:r w:rsidR="0347546D" w:rsidRPr="00461981">
          <w:rPr>
            <w:rStyle w:val="Hyperlink"/>
            <w:rFonts w:cstheme="minorHAnsi"/>
            <w:rtl/>
            <w:lang w:eastAsia="ps" w:bidi="ps-AF"/>
          </w:rPr>
          <w:t xml:space="preserve">د </w:t>
        </w:r>
        <w:r w:rsidR="0347546D" w:rsidRPr="00461981">
          <w:rPr>
            <w:rStyle w:val="Hyperlink"/>
            <w:rFonts w:cstheme="minorHAnsi"/>
            <w:lang w:eastAsia="ps" w:bidi="en-US"/>
          </w:rPr>
          <w:t>VMBA</w:t>
        </w:r>
        <w:r w:rsidR="0347546D" w:rsidRPr="00461981">
          <w:rPr>
            <w:rStyle w:val="Hyperlink"/>
            <w:rFonts w:cstheme="minorHAnsi"/>
            <w:rtl/>
            <w:lang w:eastAsia="ps" w:bidi="ps-AF"/>
          </w:rPr>
          <w:t xml:space="preserve"> مسیر حالات</w:t>
        </w:r>
      </w:hyperlink>
      <w:r w:rsidR="0347546D" w:rsidRPr="00461981">
        <w:rPr>
          <w:rFonts w:cstheme="minorHAnsi"/>
          <w:rtl/>
          <w:lang w:eastAsia="ps" w:bidi="ps-AF"/>
        </w:rPr>
        <w:t>: په غره کې د موټرسایکل چلولو مسیرونه</w:t>
      </w:r>
    </w:p>
    <w:p w14:paraId="53D2EF7B" w14:textId="31A97761" w:rsidR="005E4797" w:rsidRPr="00461981" w:rsidRDefault="00000000" w:rsidP="0059024A">
      <w:pPr>
        <w:pStyle w:val="ListParagraph"/>
        <w:numPr>
          <w:ilvl w:val="1"/>
          <w:numId w:val="9"/>
        </w:numPr>
        <w:bidi/>
        <w:rPr>
          <w:rFonts w:cstheme="minorHAnsi"/>
        </w:rPr>
      </w:pPr>
      <w:hyperlink r:id="rId10">
        <w:r w:rsidR="0347546D" w:rsidRPr="00461981">
          <w:rPr>
            <w:rStyle w:val="Hyperlink"/>
            <w:rFonts w:cstheme="minorHAnsi"/>
            <w:rtl/>
            <w:lang w:eastAsia="ps" w:bidi="ps-AF"/>
          </w:rPr>
          <w:t xml:space="preserve">د </w:t>
        </w:r>
        <w:r w:rsidR="0347546D" w:rsidRPr="00461981">
          <w:rPr>
            <w:rStyle w:val="Hyperlink"/>
            <w:rFonts w:cstheme="minorHAnsi"/>
            <w:lang w:eastAsia="ps" w:bidi="en-US"/>
          </w:rPr>
          <w:t>GMC</w:t>
        </w:r>
        <w:r w:rsidR="0347546D" w:rsidRPr="00461981">
          <w:rPr>
            <w:rStyle w:val="Hyperlink"/>
            <w:rFonts w:cstheme="minorHAnsi"/>
            <w:rtl/>
            <w:lang w:eastAsia="ps" w:bidi="ps-AF"/>
          </w:rPr>
          <w:t xml:space="preserve"> مسیر حالات</w:t>
        </w:r>
      </w:hyperlink>
      <w:r w:rsidR="0347546D" w:rsidRPr="00461981">
        <w:rPr>
          <w:rFonts w:cstheme="minorHAnsi"/>
          <w:rtl/>
          <w:lang w:eastAsia="ps" w:bidi="ps-AF"/>
        </w:rPr>
        <w:t xml:space="preserve">: د اوږد مسیر سیستم خبرتیاوې </w:t>
      </w:r>
    </w:p>
    <w:p w14:paraId="55FDDCA5" w14:textId="4D558966" w:rsidR="00EE515C" w:rsidRPr="00461981" w:rsidRDefault="00000000" w:rsidP="00621C25">
      <w:pPr>
        <w:pStyle w:val="ListParagraph"/>
        <w:numPr>
          <w:ilvl w:val="1"/>
          <w:numId w:val="9"/>
        </w:numPr>
        <w:bidi/>
        <w:rPr>
          <w:rFonts w:cstheme="minorHAnsi"/>
        </w:rPr>
      </w:pPr>
      <w:hyperlink r:id="rId11">
        <w:r w:rsidR="0347546D" w:rsidRPr="00461981">
          <w:rPr>
            <w:rStyle w:val="Hyperlink"/>
            <w:rFonts w:cstheme="minorHAnsi"/>
            <w:rtl/>
            <w:lang w:eastAsia="ps" w:bidi="ps-AF"/>
          </w:rPr>
          <w:t>د وېرمونټ ایالت پارکونه:</w:t>
        </w:r>
      </w:hyperlink>
      <w:r w:rsidR="0347546D" w:rsidRPr="00461981">
        <w:rPr>
          <w:rFonts w:cstheme="minorHAnsi"/>
          <w:rtl/>
          <w:lang w:eastAsia="ps" w:bidi="ps-AF"/>
        </w:rPr>
        <w:t xml:space="preserve"> د اوسنو پارکونو او د ځای د بندیزونو ایالتي پارک نوملړ</w:t>
      </w:r>
    </w:p>
    <w:p w14:paraId="55F24351" w14:textId="6584DAA1" w:rsidR="00515931" w:rsidRPr="00461981" w:rsidRDefault="00000000" w:rsidP="00621C25">
      <w:pPr>
        <w:pStyle w:val="ListParagraph"/>
        <w:numPr>
          <w:ilvl w:val="1"/>
          <w:numId w:val="9"/>
        </w:numPr>
        <w:bidi/>
        <w:rPr>
          <w:rFonts w:cstheme="minorHAnsi"/>
        </w:rPr>
      </w:pPr>
      <w:hyperlink r:id="rId12" w:history="1">
        <w:r w:rsidR="00DF02F4" w:rsidRPr="00461981">
          <w:rPr>
            <w:rStyle w:val="Hyperlink"/>
            <w:rFonts w:cstheme="minorHAnsi"/>
            <w:rtl/>
            <w:lang w:eastAsia="ps" w:bidi="ps-AF"/>
          </w:rPr>
          <w:t>د ایالتي پارک لامبو وهنه</w:t>
        </w:r>
      </w:hyperlink>
      <w:r w:rsidR="00515931" w:rsidRPr="00461981">
        <w:rPr>
          <w:rFonts w:cstheme="minorHAnsi"/>
          <w:rtl/>
          <w:lang w:eastAsia="ps" w:bidi="ps-AF"/>
        </w:rPr>
        <w:t>: په ایالتي پارکونو کې د ساحل، لامبو وهلو بندیزونه</w:t>
      </w:r>
    </w:p>
    <w:p w14:paraId="59BCDE13" w14:textId="34C444C1" w:rsidR="0085084B" w:rsidRPr="00461981" w:rsidRDefault="00000000" w:rsidP="00621C25">
      <w:pPr>
        <w:pStyle w:val="ListParagraph"/>
        <w:numPr>
          <w:ilvl w:val="1"/>
          <w:numId w:val="9"/>
        </w:numPr>
        <w:bidi/>
        <w:rPr>
          <w:rFonts w:cstheme="minorHAnsi"/>
        </w:rPr>
      </w:pPr>
      <w:hyperlink r:id="rId13" w:history="1">
        <w:r w:rsidR="0085084B" w:rsidRPr="00461981">
          <w:rPr>
            <w:rStyle w:val="Hyperlink"/>
            <w:rFonts w:cstheme="minorHAnsi"/>
            <w:rtl/>
            <w:lang w:eastAsia="ps" w:bidi="ps-AF"/>
          </w:rPr>
          <w:t>د ساینوبیکټیریا مالومولو نخشه</w:t>
        </w:r>
      </w:hyperlink>
      <w:r w:rsidR="0085084B" w:rsidRPr="00461981">
        <w:rPr>
          <w:rFonts w:cstheme="minorHAnsi"/>
          <w:rtl/>
          <w:lang w:eastAsia="ps" w:bidi="ps-AF"/>
        </w:rPr>
        <w:t>: د لامبو راپور شوي حالات</w:t>
      </w:r>
    </w:p>
    <w:p w14:paraId="6089EBDA" w14:textId="688E7A06" w:rsidR="005A35BA" w:rsidRPr="00461981" w:rsidRDefault="00000000" w:rsidP="00621C25">
      <w:pPr>
        <w:pStyle w:val="ListParagraph"/>
        <w:numPr>
          <w:ilvl w:val="1"/>
          <w:numId w:val="9"/>
        </w:numPr>
        <w:bidi/>
        <w:rPr>
          <w:rFonts w:cstheme="minorHAnsi"/>
        </w:rPr>
      </w:pPr>
      <w:hyperlink r:id="rId14" w:history="1">
        <w:r w:rsidR="005A35BA" w:rsidRPr="00461981">
          <w:rPr>
            <w:rStyle w:val="Hyperlink"/>
            <w:rFonts w:cstheme="minorHAnsi"/>
            <w:rtl/>
            <w:lang w:eastAsia="ps" w:bidi="ps-AF"/>
          </w:rPr>
          <w:t>کبانو او ځنګلي ځناورو ته لاسرسی</w:t>
        </w:r>
      </w:hyperlink>
      <w:r w:rsidR="00A93B3C" w:rsidRPr="00461981">
        <w:rPr>
          <w:rFonts w:cstheme="minorHAnsi"/>
          <w:rtl/>
          <w:lang w:eastAsia="ps" w:bidi="ps-AF"/>
        </w:rPr>
        <w:t>: د لاسرسي د سیمې بندیزونه</w:t>
      </w:r>
    </w:p>
    <w:p w14:paraId="28629179" w14:textId="77777777" w:rsidR="004E5811" w:rsidRPr="00461981" w:rsidRDefault="0347546D" w:rsidP="00D73962">
      <w:pPr>
        <w:bidi/>
        <w:jc w:val="both"/>
        <w:rPr>
          <w:rFonts w:cstheme="minorHAnsi"/>
        </w:rPr>
      </w:pPr>
      <w:r w:rsidRPr="00461981">
        <w:rPr>
          <w:rFonts w:cstheme="minorHAnsi"/>
          <w:b/>
          <w:bCs/>
          <w:rtl/>
          <w:lang w:eastAsia="ps" w:bidi="ps-AF"/>
        </w:rPr>
        <w:t xml:space="preserve">احتیاط وکړئ. </w:t>
      </w:r>
      <w:r w:rsidRPr="00461981">
        <w:rPr>
          <w:rFonts w:cstheme="minorHAnsi"/>
          <w:rtl/>
          <w:lang w:eastAsia="ps" w:bidi="ps-AF"/>
        </w:rPr>
        <w:t xml:space="preserve">د </w:t>
      </w:r>
      <w:r w:rsidRPr="00461981">
        <w:rPr>
          <w:rFonts w:cstheme="minorHAnsi"/>
          <w:lang w:eastAsia="ps" w:bidi="en-US"/>
        </w:rPr>
        <w:t>ANR</w:t>
      </w:r>
      <w:r w:rsidRPr="00461981">
        <w:rPr>
          <w:rFonts w:cstheme="minorHAnsi"/>
          <w:rtl/>
          <w:lang w:eastAsia="ps" w:bidi="ps-AF"/>
        </w:rPr>
        <w:t xml:space="preserve"> کاري ډله د ساتېري د لاسرسي ځایونو ګوري او د اړتیا سره سم بندیزونه یا اخطارونه پوسټ کوي. کېدی شي د سیندونو غاړې لا اوس هم ډېرې اوبه ولري او بې ثباته وي. کېدی شي مسیرونه خټین وي یا غورځیدلي ونو بند کړي وي. کېدی شي سېلابي اوبو سړکونه او د ګاډو درولو ځایونه زیانمن کړي وي. </w:t>
      </w:r>
    </w:p>
    <w:p w14:paraId="75FC9853" w14:textId="3ED910B4" w:rsidR="005E4797" w:rsidRPr="00461981" w:rsidRDefault="0005389D" w:rsidP="00D73962">
      <w:pPr>
        <w:bidi/>
        <w:jc w:val="both"/>
        <w:rPr>
          <w:rFonts w:cstheme="minorHAnsi"/>
        </w:rPr>
      </w:pPr>
      <w:r w:rsidRPr="00461981">
        <w:rPr>
          <w:rFonts w:cstheme="minorHAnsi"/>
          <w:rtl/>
          <w:lang w:eastAsia="ps" w:bidi="ps-AF"/>
        </w:rPr>
        <w:t xml:space="preserve">که چیرې تاسو د ساتېري په کوم ځای کې د خطرناکو حالاتو سره مخ شئ، نو مهرباني وکړئ له دغه سیمې ډډه وکړئ او پخپله د مرمت کولو هڅه مه کوئ. </w:t>
      </w:r>
    </w:p>
    <w:p w14:paraId="4F5057CB" w14:textId="3CEC372F" w:rsidR="00DA61ED" w:rsidRPr="00461981" w:rsidRDefault="00E249A6" w:rsidP="00D73962">
      <w:pPr>
        <w:bidi/>
        <w:jc w:val="both"/>
        <w:rPr>
          <w:rFonts w:cstheme="minorHAnsi"/>
        </w:rPr>
      </w:pPr>
      <w:r w:rsidRPr="00461981">
        <w:rPr>
          <w:rFonts w:cstheme="minorHAnsi"/>
          <w:b/>
          <w:bCs/>
          <w:rtl/>
          <w:lang w:eastAsia="ps" w:bidi="ps-AF"/>
        </w:rPr>
        <w:t xml:space="preserve">د رضاکارۍ پلان جوړ کړئ. </w:t>
      </w:r>
      <w:r w:rsidRPr="00461981">
        <w:rPr>
          <w:rFonts w:cstheme="minorHAnsi"/>
          <w:rtl/>
          <w:lang w:eastAsia="ps" w:bidi="ps-AF"/>
        </w:rPr>
        <w:t xml:space="preserve">که چېرې شرایط د غرختنې، سایکل چلونې یا بل کوم ساتېري لپاره مناسب نه وي، نو په رضاکارۍ غور وکړئ. د نوم لیکنې او د هغې ځای سره اړیکه نیولو لپاره چيرته چې ترټولو زیاته اړتیا وي </w:t>
      </w:r>
      <w:r w:rsidR="00000000">
        <w:fldChar w:fldCharType="begin"/>
      </w:r>
      <w:r w:rsidR="00000000">
        <w:instrText>HYPERLINK "https://www.vermont.gov/volunteer"</w:instrText>
      </w:r>
      <w:r w:rsidR="00000000">
        <w:fldChar w:fldCharType="separate"/>
      </w:r>
      <w:r w:rsidR="00FE5398" w:rsidRPr="00461981">
        <w:rPr>
          <w:rStyle w:val="Hyperlink"/>
          <w:rFonts w:cstheme="minorHAnsi"/>
          <w:lang w:eastAsia="ps" w:bidi="en-US"/>
        </w:rPr>
        <w:t>Vermont.gov/Volunteer</w:t>
      </w:r>
      <w:r w:rsidR="00000000">
        <w:rPr>
          <w:rStyle w:val="Hyperlink"/>
          <w:rFonts w:cstheme="minorHAnsi"/>
          <w:lang w:eastAsia="ps" w:bidi="en-US"/>
        </w:rPr>
        <w:fldChar w:fldCharType="end"/>
      </w:r>
      <w:r w:rsidRPr="00461981">
        <w:rPr>
          <w:rFonts w:cstheme="minorHAnsi"/>
          <w:rtl/>
          <w:lang w:eastAsia="ps" w:bidi="ps-AF"/>
        </w:rPr>
        <w:t xml:space="preserve"> وګورئ. همدارنګه تاسو کولی شئ په خپله سیمه کې د رضاکارانو د ځایي هڅو سره یوځای شئ. </w:t>
      </w:r>
    </w:p>
    <w:p w14:paraId="72EF6982" w14:textId="4D0DDB58" w:rsidR="00E2525A" w:rsidRPr="00461981" w:rsidRDefault="00E756E5" w:rsidP="00D73962">
      <w:pPr>
        <w:bidi/>
        <w:jc w:val="both"/>
        <w:rPr>
          <w:rFonts w:eastAsia="Calibri" w:cstheme="minorHAnsi"/>
          <w:b/>
          <w:bCs/>
        </w:rPr>
      </w:pPr>
      <w:r w:rsidRPr="00461981">
        <w:rPr>
          <w:rFonts w:cstheme="minorHAnsi"/>
          <w:rtl/>
          <w:lang w:eastAsia="ps" w:bidi="ps-AF"/>
        </w:rPr>
        <w:lastRenderedPageBreak/>
        <w:t>د طبیعي سرچینو ادارې [</w:t>
      </w:r>
      <w:r w:rsidRPr="00461981">
        <w:rPr>
          <w:rFonts w:cstheme="minorHAnsi"/>
          <w:lang w:eastAsia="ps" w:bidi="en-US"/>
        </w:rPr>
        <w:t>Agency of Natural Resources</w:t>
      </w:r>
      <w:r w:rsidRPr="00461981">
        <w:rPr>
          <w:rFonts w:cstheme="minorHAnsi"/>
          <w:rtl/>
          <w:lang w:eastAsia="ps" w:bidi="ps-AF"/>
        </w:rPr>
        <w:t>]، د چاپېریال د ساتنې څانګې [</w:t>
      </w:r>
      <w:r w:rsidRPr="00461981">
        <w:rPr>
          <w:rFonts w:cstheme="minorHAnsi"/>
          <w:lang w:eastAsia="ps" w:bidi="en-US"/>
        </w:rPr>
        <w:t>Department of Environmental Conservation</w:t>
      </w:r>
      <w:r w:rsidRPr="00461981">
        <w:rPr>
          <w:rFonts w:cstheme="minorHAnsi"/>
          <w:rtl/>
          <w:lang w:eastAsia="ps" w:bidi="ps-AF"/>
        </w:rPr>
        <w:t>]، د کبانو او ځنګلي ځناورو څانګې [</w:t>
      </w:r>
      <w:r w:rsidRPr="00461981">
        <w:rPr>
          <w:rFonts w:cstheme="minorHAnsi"/>
          <w:lang w:eastAsia="ps" w:bidi="en-US"/>
        </w:rPr>
        <w:t>Fish and Wildlife Department</w:t>
      </w:r>
      <w:r w:rsidRPr="00461981">
        <w:rPr>
          <w:rFonts w:cstheme="minorHAnsi"/>
          <w:rtl/>
          <w:lang w:eastAsia="ps" w:bidi="ps-AF"/>
        </w:rPr>
        <w:t>] یا د ځنګلونو، پارکونو، او ساتېري د څانګې [</w:t>
      </w:r>
      <w:r w:rsidRPr="00461981">
        <w:rPr>
          <w:rFonts w:cstheme="minorHAnsi"/>
          <w:lang w:eastAsia="ps" w:bidi="en-US"/>
        </w:rPr>
        <w:t>Department of Forests, Parks, and Recreation</w:t>
      </w:r>
      <w:r w:rsidRPr="00461981">
        <w:rPr>
          <w:rFonts w:cstheme="minorHAnsi"/>
          <w:rtl/>
          <w:lang w:eastAsia="ps" w:bidi="ps-AF"/>
        </w:rPr>
        <w:t xml:space="preserve">] له خوا د سېلاب څخه د بیاابادونې د سرچینو په اړه د نورو مالوماتو لپاره وګورئ </w:t>
      </w:r>
      <w:r w:rsidR="00000000">
        <w:fldChar w:fldCharType="begin"/>
      </w:r>
      <w:r w:rsidR="00000000">
        <w:instrText>HYPERLINK "https://ANR.Vermont.gov/Flood"</w:instrText>
      </w:r>
      <w:r w:rsidR="00000000">
        <w:fldChar w:fldCharType="separate"/>
      </w:r>
      <w:r w:rsidRPr="00461981">
        <w:rPr>
          <w:rStyle w:val="Hyperlink"/>
          <w:rFonts w:cstheme="minorHAnsi"/>
          <w:lang w:eastAsia="ps" w:bidi="en-US"/>
        </w:rPr>
        <w:t>https://ANR.Vermont.gov/Flood</w:t>
      </w:r>
      <w:r w:rsidR="00000000">
        <w:rPr>
          <w:rStyle w:val="Hyperlink"/>
          <w:rFonts w:cstheme="minorHAnsi"/>
          <w:lang w:eastAsia="ps" w:bidi="en-US"/>
        </w:rPr>
        <w:fldChar w:fldCharType="end"/>
      </w:r>
      <w:r w:rsidRPr="00461981">
        <w:rPr>
          <w:rFonts w:cstheme="minorHAnsi"/>
          <w:rtl/>
          <w:lang w:eastAsia="ps" w:bidi="ps-AF"/>
        </w:rPr>
        <w:t>.</w:t>
      </w:r>
    </w:p>
    <w:p w14:paraId="378B7A9D" w14:textId="77777777" w:rsidR="00E76607" w:rsidRPr="00461981" w:rsidRDefault="00E76607" w:rsidP="00E76607">
      <w:pPr>
        <w:bidi/>
        <w:jc w:val="center"/>
        <w:rPr>
          <w:rFonts w:cstheme="minorHAnsi"/>
        </w:rPr>
      </w:pPr>
      <w:r w:rsidRPr="00461981">
        <w:rPr>
          <w:rFonts w:cstheme="minorHAnsi"/>
          <w:rtl/>
          <w:lang w:eastAsia="ps" w:bidi="ps-AF"/>
        </w:rPr>
        <w:t>###</w:t>
      </w:r>
    </w:p>
    <w:p w14:paraId="7740C9F0" w14:textId="7FA4DE41" w:rsidR="005E4797" w:rsidRPr="00461981" w:rsidRDefault="005E4797" w:rsidP="005E4797">
      <w:pPr>
        <w:bidi/>
        <w:rPr>
          <w:rFonts w:cstheme="minorHAnsi"/>
        </w:rPr>
      </w:pPr>
      <w:r w:rsidRPr="00461981">
        <w:rPr>
          <w:rFonts w:cstheme="minorHAnsi"/>
          <w:b/>
          <w:bCs/>
          <w:rtl/>
          <w:lang w:eastAsia="ps" w:bidi="ps-AF"/>
        </w:rPr>
        <w:t xml:space="preserve">د توپیر نه کولو خبرتیا: </w:t>
      </w:r>
    </w:p>
    <w:p w14:paraId="0B8FE936" w14:textId="77777777" w:rsidR="005E4797" w:rsidRPr="00461981" w:rsidRDefault="005E4797" w:rsidP="00D73962">
      <w:pPr>
        <w:bidi/>
        <w:jc w:val="both"/>
        <w:rPr>
          <w:rFonts w:cstheme="minorHAnsi"/>
        </w:rPr>
      </w:pPr>
      <w:r w:rsidRPr="00461981">
        <w:rPr>
          <w:rFonts w:cstheme="minorHAnsi"/>
          <w:rtl/>
          <w:lang w:eastAsia="ps" w:bidi="ps-AF"/>
        </w:rPr>
        <w:t>د ورمونټ د طبیعي سرچینو اداره [</w:t>
      </w:r>
      <w:r w:rsidRPr="00461981">
        <w:rPr>
          <w:rFonts w:cstheme="minorHAnsi"/>
          <w:lang w:eastAsia="ps" w:bidi="en-US"/>
        </w:rPr>
        <w:t>Vermont Agency of Natural Resources] (ANR</w:t>
      </w:r>
      <w:r w:rsidRPr="00461981">
        <w:rPr>
          <w:rFonts w:cstheme="minorHAnsi"/>
          <w:rtl/>
          <w:lang w:eastAsia="ps" w:bidi="ps-AF"/>
        </w:rPr>
        <w:t>) خپل پروګرامونه، خدمتونه، او کړنې د توکم، مذهب، عقیدې، رنګ، ملي هویت (په ګډون د محدود انګلیسي وړتیا)، نسب، د زېږون ځای، معیوبيت، عمر، مدني حالت، جنس، جنسي څرنګوالي، جنسي پېژندګلو، یا د سینې شیدې ورکولو (مور او ماشوم) پر اساس د توپیر کولو پرته ترسره کوي.</w:t>
      </w:r>
    </w:p>
    <w:p w14:paraId="2AF27B2F" w14:textId="77777777" w:rsidR="005E4797" w:rsidRPr="00906C32" w:rsidRDefault="005E4797" w:rsidP="005E4797">
      <w:pPr>
        <w:bidi/>
        <w:rPr>
          <w:rFonts w:cstheme="minorHAnsi"/>
        </w:rPr>
      </w:pPr>
      <w:r w:rsidRPr="00906C32">
        <w:rPr>
          <w:rFonts w:cstheme="minorHAnsi"/>
          <w:b/>
          <w:bCs/>
          <w:rtl/>
          <w:lang w:eastAsia="ps" w:bidi="ps-AF"/>
        </w:rPr>
        <w:t xml:space="preserve">ژبې ته د لاسرسي خبرتیا: </w:t>
      </w:r>
    </w:p>
    <w:p w14:paraId="0D87AFA8" w14:textId="0EE2BA25" w:rsidR="00566B6E" w:rsidRPr="00906C32" w:rsidRDefault="005E4797" w:rsidP="00450F81">
      <w:pPr>
        <w:bidi/>
        <w:spacing w:after="0" w:line="240" w:lineRule="auto"/>
        <w:rPr>
          <w:rFonts w:cstheme="minorHAnsi"/>
        </w:rPr>
      </w:pPr>
      <w:r w:rsidRPr="00906C32">
        <w:rPr>
          <w:rFonts w:cstheme="minorHAnsi"/>
          <w:rtl/>
          <w:lang w:eastAsia="ps" w:bidi="ps-AF"/>
        </w:rPr>
        <w:t>پوښتنې یا شکایتونه</w:t>
      </w:r>
      <w:r w:rsidRPr="00906C32">
        <w:rPr>
          <w:rFonts w:eastAsia="Calibri" w:cstheme="minorHAnsi"/>
        </w:rPr>
        <w:t xml:space="preserve">/FREE LANGUAGE SERVICES ǀ SERVICES LINGUISTIQUES GRATUITS | </w:t>
      </w:r>
      <w:proofErr w:type="spellStart"/>
      <w:r w:rsidRPr="00906C32">
        <w:rPr>
          <w:rFonts w:ascii="Nirmala UI" w:eastAsia="Calibri" w:hAnsi="Nirmala UI" w:cs="Nirmala UI"/>
        </w:rPr>
        <w:t>भाषासम्बन्धी</w:t>
      </w:r>
      <w:proofErr w:type="spellEnd"/>
      <w:r w:rsidRPr="00906C32">
        <w:rPr>
          <w:rFonts w:eastAsia="Calibri" w:cstheme="minorHAnsi"/>
        </w:rPr>
        <w:t xml:space="preserve"> </w:t>
      </w:r>
      <w:proofErr w:type="spellStart"/>
      <w:r w:rsidRPr="00906C32">
        <w:rPr>
          <w:rFonts w:ascii="Nirmala UI" w:eastAsia="Calibri" w:hAnsi="Nirmala UI" w:cs="Nirmala UI"/>
        </w:rPr>
        <w:t>नि</w:t>
      </w:r>
      <w:r w:rsidRPr="00906C32">
        <w:rPr>
          <w:rFonts w:eastAsia="Calibri" w:cstheme="minorHAnsi"/>
        </w:rPr>
        <w:t>:</w:t>
      </w:r>
      <w:r w:rsidRPr="00906C32">
        <w:rPr>
          <w:rFonts w:ascii="Nirmala UI" w:eastAsia="Calibri" w:hAnsi="Nirmala UI" w:cs="Nirmala UI"/>
        </w:rPr>
        <w:t>शुल्क</w:t>
      </w:r>
      <w:proofErr w:type="spellEnd"/>
      <w:r w:rsidRPr="00906C32">
        <w:rPr>
          <w:rFonts w:eastAsia="Calibri" w:cstheme="minorHAnsi"/>
        </w:rPr>
        <w:t xml:space="preserve"> </w:t>
      </w:r>
      <w:proofErr w:type="spellStart"/>
      <w:r w:rsidRPr="00906C32">
        <w:rPr>
          <w:rFonts w:ascii="Nirmala UI" w:eastAsia="Calibri" w:hAnsi="Nirmala UI" w:cs="Nirmala UI"/>
        </w:rPr>
        <w:t>सेवाहरू</w:t>
      </w:r>
      <w:proofErr w:type="spellEnd"/>
      <w:r w:rsidRPr="00906C32">
        <w:rPr>
          <w:rFonts w:eastAsia="Calibri" w:cstheme="minorHAnsi"/>
        </w:rPr>
        <w:t xml:space="preserve"> ǀ SERVICIOS GRATUITOS DE IDIOMAS ǀ </w:t>
      </w:r>
      <w:r w:rsidRPr="00906C32">
        <w:rPr>
          <w:rFonts w:ascii="MS Gothic" w:eastAsia="MS Gothic" w:hAnsi="MS Gothic" w:cs="MS Gothic" w:hint="eastAsia"/>
        </w:rPr>
        <w:t>免費語言服務</w:t>
      </w:r>
      <w:r w:rsidRPr="00906C32">
        <w:rPr>
          <w:rFonts w:eastAsia="Calibri" w:cstheme="minorHAnsi"/>
        </w:rPr>
        <w:t xml:space="preserve"> | BESPLATNE JEZIČKE USLUGE ǀ БЕСПЛАТНЫЕ УСЛУГИ ПЕРЕВОДА | DỊCH VỤ NGÔN NGỮ MIỄN PHÍ ǀ </w:t>
      </w:r>
      <w:r w:rsidRPr="00906C32">
        <w:rPr>
          <w:rFonts w:ascii="MS Gothic" w:eastAsia="MS Gothic" w:hAnsi="MS Gothic" w:cs="MS Gothic" w:hint="eastAsia"/>
        </w:rPr>
        <w:t>無料通訳サービス</w:t>
      </w:r>
      <w:r w:rsidRPr="00906C32">
        <w:rPr>
          <w:rFonts w:eastAsia="Calibri" w:cstheme="minorHAnsi"/>
        </w:rPr>
        <w:t xml:space="preserve"> ǀ </w:t>
      </w:r>
      <w:proofErr w:type="spellStart"/>
      <w:r w:rsidRPr="00906C32">
        <w:rPr>
          <w:rFonts w:ascii="Ebrima" w:eastAsia="Calibri" w:hAnsi="Ebrima" w:cs="Ebrima"/>
        </w:rPr>
        <w:t>ነጻ</w:t>
      </w:r>
      <w:proofErr w:type="spellEnd"/>
      <w:r w:rsidRPr="00906C32">
        <w:rPr>
          <w:rFonts w:eastAsia="Calibri" w:cstheme="minorHAnsi"/>
        </w:rPr>
        <w:t xml:space="preserve"> </w:t>
      </w:r>
      <w:proofErr w:type="spellStart"/>
      <w:r w:rsidRPr="00906C32">
        <w:rPr>
          <w:rFonts w:ascii="Ebrima" w:eastAsia="Calibri" w:hAnsi="Ebrima" w:cs="Ebrima"/>
        </w:rPr>
        <w:t>የቋንቋ</w:t>
      </w:r>
      <w:proofErr w:type="spellEnd"/>
      <w:r w:rsidRPr="00906C32">
        <w:rPr>
          <w:rFonts w:eastAsia="Calibri" w:cstheme="minorHAnsi"/>
        </w:rPr>
        <w:t xml:space="preserve"> </w:t>
      </w:r>
      <w:proofErr w:type="spellStart"/>
      <w:r w:rsidRPr="00906C32">
        <w:rPr>
          <w:rFonts w:ascii="Ebrima" w:eastAsia="Calibri" w:hAnsi="Ebrima" w:cs="Ebrima"/>
        </w:rPr>
        <w:t>አገልግሎቶች</w:t>
      </w:r>
      <w:proofErr w:type="spellEnd"/>
      <w:r w:rsidRPr="00906C32">
        <w:rPr>
          <w:rFonts w:eastAsia="Calibri" w:cstheme="minorHAnsi"/>
        </w:rPr>
        <w:t xml:space="preserve"> | HUDUMA ZA MSAADA WA LUGHA BILA MALIPO | BESPLATNE JEZIČKE USLUGE | </w:t>
      </w:r>
      <w:proofErr w:type="spellStart"/>
      <w:r w:rsidRPr="00906C32">
        <w:rPr>
          <w:rFonts w:ascii="Myanmar Text" w:eastAsia="Calibri" w:hAnsi="Myanmar Text" w:cs="Myanmar Text"/>
        </w:rPr>
        <w:t>အခမဲ</w:t>
      </w:r>
      <w:proofErr w:type="spellEnd"/>
      <w:r w:rsidRPr="00906C32">
        <w:rPr>
          <w:rFonts w:ascii="Myanmar Text" w:eastAsia="Calibri" w:hAnsi="Myanmar Text" w:cs="Myanmar Text"/>
        </w:rPr>
        <w:t>့</w:t>
      </w:r>
      <w:r w:rsidRPr="00906C32">
        <w:rPr>
          <w:rFonts w:eastAsia="Calibri" w:cstheme="minorHAnsi"/>
        </w:rPr>
        <w:t xml:space="preserve"> </w:t>
      </w:r>
      <w:proofErr w:type="spellStart"/>
      <w:r w:rsidRPr="00906C32">
        <w:rPr>
          <w:rFonts w:ascii="Myanmar Text" w:eastAsia="Calibri" w:hAnsi="Myanmar Text" w:cs="Myanmar Text"/>
        </w:rPr>
        <w:t>ဘာသာစကား</w:t>
      </w:r>
      <w:proofErr w:type="spellEnd"/>
      <w:r w:rsidRPr="00906C32">
        <w:rPr>
          <w:rFonts w:eastAsia="Calibri" w:cstheme="minorHAnsi"/>
        </w:rPr>
        <w:t xml:space="preserve"> </w:t>
      </w:r>
      <w:proofErr w:type="spellStart"/>
      <w:r w:rsidRPr="00906C32">
        <w:rPr>
          <w:rFonts w:ascii="Myanmar Text" w:eastAsia="Calibri" w:hAnsi="Myanmar Text" w:cs="Myanmar Text"/>
        </w:rPr>
        <w:t>ဝန်ဆောင်မှုများ</w:t>
      </w:r>
      <w:proofErr w:type="spellEnd"/>
      <w:r w:rsidRPr="00906C32">
        <w:rPr>
          <w:rFonts w:eastAsia="Calibri" w:cstheme="minorHAnsi"/>
        </w:rPr>
        <w:t xml:space="preserve"> | ADEEGYO LUUQADA AH OO BILAASH AH  ǀ </w:t>
      </w:r>
      <w:proofErr w:type="spellStart"/>
      <w:r w:rsidRPr="00906C32">
        <w:rPr>
          <w:rFonts w:eastAsia="Calibri" w:cstheme="minorHAnsi"/>
        </w:rPr>
        <w:t>خدمات</w:t>
      </w:r>
      <w:proofErr w:type="spellEnd"/>
      <w:r w:rsidRPr="00906C32">
        <w:rPr>
          <w:rFonts w:eastAsia="Calibri" w:cstheme="minorHAnsi"/>
        </w:rPr>
        <w:t xml:space="preserve"> </w:t>
      </w:r>
      <w:proofErr w:type="spellStart"/>
      <w:r w:rsidRPr="00906C32">
        <w:rPr>
          <w:rFonts w:eastAsia="Calibri" w:cstheme="minorHAnsi"/>
        </w:rPr>
        <w:t>لغة</w:t>
      </w:r>
      <w:proofErr w:type="spellEnd"/>
      <w:r w:rsidRPr="00906C32">
        <w:rPr>
          <w:rFonts w:eastAsia="Calibri" w:cstheme="minorHAnsi"/>
        </w:rPr>
        <w:t xml:space="preserve"> </w:t>
      </w:r>
      <w:proofErr w:type="spellStart"/>
      <w:r w:rsidRPr="00906C32">
        <w:rPr>
          <w:rFonts w:eastAsia="Calibri" w:cstheme="minorHAnsi"/>
        </w:rPr>
        <w:t>مجانية</w:t>
      </w:r>
      <w:proofErr w:type="spellEnd"/>
      <w:r w:rsidRPr="00906C32">
        <w:rPr>
          <w:rFonts w:eastAsia="Calibri" w:cstheme="minorHAnsi"/>
        </w:rPr>
        <w:t xml:space="preserve">: </w:t>
      </w:r>
      <w:r w:rsidRPr="00906C32">
        <w:rPr>
          <w:rFonts w:cstheme="minorHAnsi"/>
          <w:rtl/>
          <w:lang w:eastAsia="ps" w:bidi="ps-AF"/>
        </w:rPr>
        <w:t xml:space="preserve">: </w:t>
      </w:r>
      <w:hyperlink r:id="rId15" w:history="1">
        <w:r w:rsidRPr="00906C32">
          <w:rPr>
            <w:rStyle w:val="Hyperlink"/>
            <w:rFonts w:cstheme="minorHAnsi"/>
            <w:i/>
            <w:iCs/>
            <w:lang w:eastAsia="ps" w:bidi="en-US"/>
          </w:rPr>
          <w:t>anr.civilrights@vermont.gov</w:t>
        </w:r>
      </w:hyperlink>
      <w:r w:rsidRPr="00906C32">
        <w:rPr>
          <w:rFonts w:cstheme="minorHAnsi"/>
          <w:rtl/>
          <w:lang w:eastAsia="ps" w:bidi="ps-AF"/>
        </w:rPr>
        <w:t xml:space="preserve"> یا </w:t>
      </w:r>
      <w:r w:rsidRPr="00906C32">
        <w:rPr>
          <w:rFonts w:cstheme="minorHAnsi"/>
          <w:i/>
          <w:iCs/>
          <w:rtl/>
          <w:lang w:eastAsia="ps" w:bidi="ps-AF"/>
        </w:rPr>
        <w:t>802-636-7827</w:t>
      </w:r>
      <w:r w:rsidR="00906C32">
        <w:rPr>
          <w:rFonts w:cstheme="minorHAnsi"/>
          <w:i/>
          <w:iCs/>
          <w:lang w:eastAsia="ps" w:bidi="ps-AF"/>
        </w:rPr>
        <w:t>.</w:t>
      </w:r>
    </w:p>
    <w:sectPr w:rsidR="00566B6E" w:rsidRPr="00906C32" w:rsidSect="00CA2399">
      <w:footerReference w:type="default" r:id="rId16"/>
      <w:headerReference w:type="first" r:id="rId17"/>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BC132" w14:textId="77777777" w:rsidR="008D38B1" w:rsidRDefault="008D38B1" w:rsidP="00C946A9">
      <w:pPr>
        <w:spacing w:after="0" w:line="240" w:lineRule="auto"/>
      </w:pPr>
      <w:r>
        <w:separator/>
      </w:r>
    </w:p>
  </w:endnote>
  <w:endnote w:type="continuationSeparator" w:id="0">
    <w:p w14:paraId="6E92A8D0" w14:textId="77777777" w:rsidR="008D38B1" w:rsidRDefault="008D38B1" w:rsidP="00C946A9">
      <w:pPr>
        <w:spacing w:after="0" w:line="240" w:lineRule="auto"/>
      </w:pPr>
      <w:r>
        <w:continuationSeparator/>
      </w:r>
    </w:p>
  </w:endnote>
  <w:endnote w:type="continuationNotice" w:id="1">
    <w:p w14:paraId="75AC300E" w14:textId="77777777" w:rsidR="008D38B1" w:rsidRDefault="008D38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Ebrima">
    <w:panose1 w:val="02000000000000000000"/>
    <w:charset w:val="00"/>
    <w:family w:val="auto"/>
    <w:pitch w:val="variable"/>
    <w:sig w:usb0="A000005F" w:usb1="02000041" w:usb2="00000800" w:usb3="00000000" w:csb0="00000093"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22"/>
      <w:gridCol w:w="1575"/>
      <w:gridCol w:w="3663"/>
    </w:tblGrid>
    <w:tr w:rsidR="0066744E" w14:paraId="329483CB" w14:textId="77777777" w:rsidTr="00EA4412">
      <w:trPr>
        <w:cantSplit/>
        <w:trHeight w:val="633"/>
        <w:tblHeader/>
      </w:trPr>
      <w:tc>
        <w:tcPr>
          <w:tcW w:w="4248" w:type="dxa"/>
        </w:tcPr>
        <w:p w14:paraId="7F6338A5" w14:textId="5093FA75" w:rsidR="0066744E" w:rsidRPr="0066744E" w:rsidRDefault="0066744E" w:rsidP="0066744E">
          <w:pPr>
            <w:bidi/>
            <w:rPr>
              <w:rFonts w:ascii="Arial" w:hAnsi="Arial" w:cs="Arial"/>
              <w:sz w:val="20"/>
            </w:rPr>
          </w:pPr>
          <w:r>
            <w:rPr>
              <w:sz w:val="20"/>
              <w:rtl/>
              <w:lang w:eastAsia="ps" w:bidi="ps-AF"/>
            </w:rPr>
            <w:t>مطبوعاتي اعلامیه</w:t>
          </w:r>
          <w:r>
            <w:rPr>
              <w:sz w:val="20"/>
              <w:rtl/>
              <w:lang w:eastAsia="ps" w:bidi="ps-AF"/>
            </w:rPr>
            <w:br/>
          </w:r>
        </w:p>
      </w:tc>
      <w:tc>
        <w:tcPr>
          <w:tcW w:w="1620" w:type="dxa"/>
        </w:tcPr>
        <w:p w14:paraId="1C810D5A" w14:textId="77777777" w:rsidR="0066744E" w:rsidRPr="00937FFC" w:rsidRDefault="0066744E" w:rsidP="0066744E">
          <w:pPr>
            <w:bidi/>
            <w:jc w:val="center"/>
            <w:rPr>
              <w:sz w:val="20"/>
            </w:rPr>
          </w:pPr>
          <w:r w:rsidRPr="00937FFC">
            <w:rPr>
              <w:sz w:val="20"/>
              <w:rtl/>
              <w:lang w:eastAsia="ps" w:bidi="ps-AF"/>
            </w:rPr>
            <w:t xml:space="preserve">مخ </w:t>
          </w:r>
          <w:r w:rsidRPr="00937FFC">
            <w:rPr>
              <w:b/>
              <w:bCs/>
              <w:sz w:val="20"/>
              <w:rtl/>
              <w:lang w:eastAsia="ps" w:bidi="ps-AF"/>
            </w:rPr>
            <w:fldChar w:fldCharType="begin"/>
          </w:r>
          <w:r w:rsidRPr="00937FFC">
            <w:rPr>
              <w:b/>
              <w:bCs/>
              <w:sz w:val="20"/>
              <w:rtl/>
              <w:lang w:eastAsia="ps" w:bidi="ps-AF"/>
            </w:rPr>
            <w:instrText xml:space="preserve"> PAGE  \* Arabic  \* MERGEFORMAT </w:instrText>
          </w:r>
          <w:r w:rsidRPr="00937FFC">
            <w:rPr>
              <w:b/>
              <w:bCs/>
              <w:sz w:val="20"/>
              <w:rtl/>
              <w:lang w:eastAsia="ps" w:bidi="ps-AF"/>
            </w:rPr>
            <w:fldChar w:fldCharType="separate"/>
          </w:r>
          <w:r>
            <w:rPr>
              <w:b/>
              <w:bCs/>
              <w:noProof/>
              <w:sz w:val="20"/>
              <w:rtl/>
              <w:lang w:eastAsia="ps" w:bidi="ps-AF"/>
            </w:rPr>
            <w:t>2</w:t>
          </w:r>
          <w:r w:rsidRPr="00937FFC">
            <w:rPr>
              <w:b/>
              <w:bCs/>
              <w:sz w:val="20"/>
              <w:rtl/>
              <w:lang w:eastAsia="ps" w:bidi="ps-AF"/>
            </w:rPr>
            <w:fldChar w:fldCharType="end"/>
          </w:r>
          <w:r w:rsidRPr="00937FFC">
            <w:rPr>
              <w:sz w:val="20"/>
              <w:rtl/>
              <w:lang w:eastAsia="ps" w:bidi="ps-AF"/>
            </w:rPr>
            <w:t xml:space="preserve"> له </w:t>
          </w:r>
          <w:r w:rsidRPr="00937FFC">
            <w:rPr>
              <w:sz w:val="20"/>
              <w:rtl/>
              <w:lang w:eastAsia="ps" w:bidi="ps-AF"/>
            </w:rPr>
            <w:fldChar w:fldCharType="begin"/>
          </w:r>
          <w:r w:rsidRPr="00937FFC">
            <w:rPr>
              <w:sz w:val="20"/>
              <w:rtl/>
              <w:lang w:eastAsia="ps" w:bidi="ps-AF"/>
            </w:rPr>
            <w:instrText xml:space="preserve"> NUMPAGES  \* Arabic  \* MERGEFORMAT </w:instrText>
          </w:r>
          <w:r w:rsidRPr="00937FFC">
            <w:rPr>
              <w:sz w:val="20"/>
              <w:rtl/>
              <w:lang w:eastAsia="ps" w:bidi="ps-AF"/>
            </w:rPr>
            <w:fldChar w:fldCharType="separate"/>
          </w:r>
          <w:r w:rsidRPr="00900C6F">
            <w:rPr>
              <w:b/>
              <w:bCs/>
              <w:noProof/>
              <w:sz w:val="20"/>
              <w:rtl/>
              <w:lang w:eastAsia="ps" w:bidi="ps-AF"/>
            </w:rPr>
            <w:t>2</w:t>
          </w:r>
          <w:r w:rsidRPr="00937FFC">
            <w:rPr>
              <w:b/>
              <w:bCs/>
              <w:noProof/>
              <w:sz w:val="20"/>
              <w:rtl/>
              <w:lang w:eastAsia="ps" w:bidi="ps-AF"/>
            </w:rPr>
            <w:fldChar w:fldCharType="end"/>
          </w:r>
        </w:p>
      </w:tc>
      <w:tc>
        <w:tcPr>
          <w:tcW w:w="3708" w:type="dxa"/>
        </w:tcPr>
        <w:p w14:paraId="1DE9EF78" w14:textId="77777777" w:rsidR="0066744E" w:rsidRPr="00937FFC" w:rsidRDefault="0066744E" w:rsidP="0066744E">
          <w:pPr>
            <w:bidi/>
            <w:jc w:val="right"/>
            <w:rPr>
              <w:sz w:val="20"/>
              <w:szCs w:val="18"/>
            </w:rPr>
          </w:pPr>
          <w:r w:rsidRPr="00937FFC">
            <w:rPr>
              <w:noProof/>
              <w:sz w:val="20"/>
              <w:rtl/>
              <w:lang w:eastAsia="ps" w:bidi="ps-AF"/>
            </w:rPr>
            <w:drawing>
              <wp:inline distT="0" distB="0" distL="0" distR="0" wp14:anchorId="0690DB3E" wp14:editId="57A11B78">
                <wp:extent cx="1440129" cy="3905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446851" cy="392348"/>
                        </a:xfrm>
                        <a:prstGeom prst="rect">
                          <a:avLst/>
                        </a:prstGeom>
                      </pic:spPr>
                    </pic:pic>
                  </a:graphicData>
                </a:graphic>
              </wp:inline>
            </w:drawing>
          </w:r>
        </w:p>
      </w:tc>
    </w:tr>
  </w:tbl>
  <w:p w14:paraId="655CC045" w14:textId="77777777" w:rsidR="0066744E" w:rsidRPr="0066744E" w:rsidRDefault="0066744E" w:rsidP="0066744E">
    <w:pPr>
      <w:pStyle w:val="Footer"/>
      <w:bidi/>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AB2D9" w14:textId="77777777" w:rsidR="008D38B1" w:rsidRDefault="008D38B1" w:rsidP="00C946A9">
      <w:pPr>
        <w:spacing w:after="0" w:line="240" w:lineRule="auto"/>
      </w:pPr>
      <w:r>
        <w:separator/>
      </w:r>
    </w:p>
  </w:footnote>
  <w:footnote w:type="continuationSeparator" w:id="0">
    <w:p w14:paraId="2A619D20" w14:textId="77777777" w:rsidR="008D38B1" w:rsidRDefault="008D38B1" w:rsidP="00C946A9">
      <w:pPr>
        <w:spacing w:after="0" w:line="240" w:lineRule="auto"/>
      </w:pPr>
      <w:r>
        <w:continuationSeparator/>
      </w:r>
    </w:p>
  </w:footnote>
  <w:footnote w:type="continuationNotice" w:id="1">
    <w:p w14:paraId="09DD998B" w14:textId="77777777" w:rsidR="008D38B1" w:rsidRDefault="008D38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40E55" w14:textId="3FDAE3CC" w:rsidR="00CA2399" w:rsidRDefault="00CA2399">
    <w:pPr>
      <w:pStyle w:val="Header"/>
      <w:bidi/>
    </w:pPr>
    <w:r w:rsidRPr="00047A5F">
      <w:rPr>
        <w:noProof/>
        <w:rtl/>
        <w:lang w:eastAsia="ps" w:bidi="ps-AF"/>
      </w:rPr>
      <w:drawing>
        <wp:inline distT="0" distB="0" distL="0" distR="0" wp14:anchorId="4B61DEC1" wp14:editId="6658F04F">
          <wp:extent cx="2442759" cy="518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48915" cy="5194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BF51"/>
    <w:multiLevelType w:val="hybridMultilevel"/>
    <w:tmpl w:val="DA94F56E"/>
    <w:lvl w:ilvl="0" w:tplc="157227FC">
      <w:start w:val="1"/>
      <w:numFmt w:val="bullet"/>
      <w:lvlText w:val="-"/>
      <w:lvlJc w:val="left"/>
      <w:pPr>
        <w:ind w:left="720" w:hanging="360"/>
      </w:pPr>
      <w:rPr>
        <w:rFonts w:ascii="Calibri" w:hAnsi="Calibri" w:hint="default"/>
      </w:rPr>
    </w:lvl>
    <w:lvl w:ilvl="1" w:tplc="76728922">
      <w:start w:val="1"/>
      <w:numFmt w:val="bullet"/>
      <w:lvlText w:val="o"/>
      <w:lvlJc w:val="left"/>
      <w:pPr>
        <w:ind w:left="1440" w:hanging="360"/>
      </w:pPr>
      <w:rPr>
        <w:rFonts w:ascii="Courier New" w:hAnsi="Courier New" w:hint="default"/>
      </w:rPr>
    </w:lvl>
    <w:lvl w:ilvl="2" w:tplc="468A7920">
      <w:start w:val="1"/>
      <w:numFmt w:val="bullet"/>
      <w:lvlText w:val=""/>
      <w:lvlJc w:val="left"/>
      <w:pPr>
        <w:ind w:left="2160" w:hanging="360"/>
      </w:pPr>
      <w:rPr>
        <w:rFonts w:ascii="Wingdings" w:hAnsi="Wingdings" w:hint="default"/>
      </w:rPr>
    </w:lvl>
    <w:lvl w:ilvl="3" w:tplc="2330605A">
      <w:start w:val="1"/>
      <w:numFmt w:val="bullet"/>
      <w:lvlText w:val=""/>
      <w:lvlJc w:val="left"/>
      <w:pPr>
        <w:ind w:left="2880" w:hanging="360"/>
      </w:pPr>
      <w:rPr>
        <w:rFonts w:ascii="Symbol" w:hAnsi="Symbol" w:hint="default"/>
      </w:rPr>
    </w:lvl>
    <w:lvl w:ilvl="4" w:tplc="FBBC01FE">
      <w:start w:val="1"/>
      <w:numFmt w:val="bullet"/>
      <w:lvlText w:val="o"/>
      <w:lvlJc w:val="left"/>
      <w:pPr>
        <w:ind w:left="3600" w:hanging="360"/>
      </w:pPr>
      <w:rPr>
        <w:rFonts w:ascii="Courier New" w:hAnsi="Courier New" w:hint="default"/>
      </w:rPr>
    </w:lvl>
    <w:lvl w:ilvl="5" w:tplc="ADCCF460">
      <w:start w:val="1"/>
      <w:numFmt w:val="bullet"/>
      <w:lvlText w:val=""/>
      <w:lvlJc w:val="left"/>
      <w:pPr>
        <w:ind w:left="4320" w:hanging="360"/>
      </w:pPr>
      <w:rPr>
        <w:rFonts w:ascii="Wingdings" w:hAnsi="Wingdings" w:hint="default"/>
      </w:rPr>
    </w:lvl>
    <w:lvl w:ilvl="6" w:tplc="B1241DD4">
      <w:start w:val="1"/>
      <w:numFmt w:val="bullet"/>
      <w:lvlText w:val=""/>
      <w:lvlJc w:val="left"/>
      <w:pPr>
        <w:ind w:left="5040" w:hanging="360"/>
      </w:pPr>
      <w:rPr>
        <w:rFonts w:ascii="Symbol" w:hAnsi="Symbol" w:hint="default"/>
      </w:rPr>
    </w:lvl>
    <w:lvl w:ilvl="7" w:tplc="A724B2BC">
      <w:start w:val="1"/>
      <w:numFmt w:val="bullet"/>
      <w:lvlText w:val="o"/>
      <w:lvlJc w:val="left"/>
      <w:pPr>
        <w:ind w:left="5760" w:hanging="360"/>
      </w:pPr>
      <w:rPr>
        <w:rFonts w:ascii="Courier New" w:hAnsi="Courier New" w:hint="default"/>
      </w:rPr>
    </w:lvl>
    <w:lvl w:ilvl="8" w:tplc="654C7D32">
      <w:start w:val="1"/>
      <w:numFmt w:val="bullet"/>
      <w:lvlText w:val=""/>
      <w:lvlJc w:val="left"/>
      <w:pPr>
        <w:ind w:left="6480" w:hanging="360"/>
      </w:pPr>
      <w:rPr>
        <w:rFonts w:ascii="Wingdings" w:hAnsi="Wingdings" w:hint="default"/>
      </w:rPr>
    </w:lvl>
  </w:abstractNum>
  <w:abstractNum w:abstractNumId="1" w15:restartNumberingAfterBreak="0">
    <w:nsid w:val="33C57546"/>
    <w:multiLevelType w:val="hybridMultilevel"/>
    <w:tmpl w:val="2FC2A846"/>
    <w:lvl w:ilvl="0" w:tplc="2C6C72C6">
      <w:start w:val="1"/>
      <w:numFmt w:val="bullet"/>
      <w:lvlText w:val="-"/>
      <w:lvlJc w:val="left"/>
      <w:pPr>
        <w:ind w:left="720" w:hanging="360"/>
      </w:pPr>
      <w:rPr>
        <w:rFonts w:ascii="Calibri" w:hAnsi="Calibri" w:hint="default"/>
      </w:rPr>
    </w:lvl>
    <w:lvl w:ilvl="1" w:tplc="6F908832">
      <w:start w:val="1"/>
      <w:numFmt w:val="bullet"/>
      <w:lvlText w:val="o"/>
      <w:lvlJc w:val="left"/>
      <w:pPr>
        <w:ind w:left="1440" w:hanging="360"/>
      </w:pPr>
      <w:rPr>
        <w:rFonts w:ascii="Courier New" w:hAnsi="Courier New" w:hint="default"/>
      </w:rPr>
    </w:lvl>
    <w:lvl w:ilvl="2" w:tplc="69AC58A2">
      <w:start w:val="1"/>
      <w:numFmt w:val="bullet"/>
      <w:lvlText w:val=""/>
      <w:lvlJc w:val="left"/>
      <w:pPr>
        <w:ind w:left="2160" w:hanging="360"/>
      </w:pPr>
      <w:rPr>
        <w:rFonts w:ascii="Wingdings" w:hAnsi="Wingdings" w:hint="default"/>
      </w:rPr>
    </w:lvl>
    <w:lvl w:ilvl="3" w:tplc="A20E6196">
      <w:start w:val="1"/>
      <w:numFmt w:val="bullet"/>
      <w:lvlText w:val=""/>
      <w:lvlJc w:val="left"/>
      <w:pPr>
        <w:ind w:left="2880" w:hanging="360"/>
      </w:pPr>
      <w:rPr>
        <w:rFonts w:ascii="Symbol" w:hAnsi="Symbol" w:hint="default"/>
      </w:rPr>
    </w:lvl>
    <w:lvl w:ilvl="4" w:tplc="512EBAA0">
      <w:start w:val="1"/>
      <w:numFmt w:val="bullet"/>
      <w:lvlText w:val="o"/>
      <w:lvlJc w:val="left"/>
      <w:pPr>
        <w:ind w:left="3600" w:hanging="360"/>
      </w:pPr>
      <w:rPr>
        <w:rFonts w:ascii="Courier New" w:hAnsi="Courier New" w:hint="default"/>
      </w:rPr>
    </w:lvl>
    <w:lvl w:ilvl="5" w:tplc="15444AA4">
      <w:start w:val="1"/>
      <w:numFmt w:val="bullet"/>
      <w:lvlText w:val=""/>
      <w:lvlJc w:val="left"/>
      <w:pPr>
        <w:ind w:left="4320" w:hanging="360"/>
      </w:pPr>
      <w:rPr>
        <w:rFonts w:ascii="Wingdings" w:hAnsi="Wingdings" w:hint="default"/>
      </w:rPr>
    </w:lvl>
    <w:lvl w:ilvl="6" w:tplc="02607B12">
      <w:start w:val="1"/>
      <w:numFmt w:val="bullet"/>
      <w:lvlText w:val=""/>
      <w:lvlJc w:val="left"/>
      <w:pPr>
        <w:ind w:left="5040" w:hanging="360"/>
      </w:pPr>
      <w:rPr>
        <w:rFonts w:ascii="Symbol" w:hAnsi="Symbol" w:hint="default"/>
      </w:rPr>
    </w:lvl>
    <w:lvl w:ilvl="7" w:tplc="CE8EA5BC">
      <w:start w:val="1"/>
      <w:numFmt w:val="bullet"/>
      <w:lvlText w:val="o"/>
      <w:lvlJc w:val="left"/>
      <w:pPr>
        <w:ind w:left="5760" w:hanging="360"/>
      </w:pPr>
      <w:rPr>
        <w:rFonts w:ascii="Courier New" w:hAnsi="Courier New" w:hint="default"/>
      </w:rPr>
    </w:lvl>
    <w:lvl w:ilvl="8" w:tplc="99A83204">
      <w:start w:val="1"/>
      <w:numFmt w:val="bullet"/>
      <w:lvlText w:val=""/>
      <w:lvlJc w:val="left"/>
      <w:pPr>
        <w:ind w:left="6480" w:hanging="360"/>
      </w:pPr>
      <w:rPr>
        <w:rFonts w:ascii="Wingdings" w:hAnsi="Wingdings" w:hint="default"/>
      </w:rPr>
    </w:lvl>
  </w:abstractNum>
  <w:abstractNum w:abstractNumId="2" w15:restartNumberingAfterBreak="0">
    <w:nsid w:val="36683810"/>
    <w:multiLevelType w:val="hybridMultilevel"/>
    <w:tmpl w:val="C39CD8A8"/>
    <w:lvl w:ilvl="0" w:tplc="58206012">
      <w:start w:val="1"/>
      <w:numFmt w:val="bullet"/>
      <w:lvlText w:val="-"/>
      <w:lvlJc w:val="left"/>
      <w:pPr>
        <w:ind w:left="720" w:hanging="360"/>
      </w:pPr>
      <w:rPr>
        <w:rFonts w:ascii="Calibri" w:hAnsi="Calibri" w:hint="default"/>
      </w:rPr>
    </w:lvl>
    <w:lvl w:ilvl="1" w:tplc="1DEE9BDA">
      <w:start w:val="1"/>
      <w:numFmt w:val="bullet"/>
      <w:lvlText w:val="o"/>
      <w:lvlJc w:val="left"/>
      <w:pPr>
        <w:ind w:left="1440" w:hanging="360"/>
      </w:pPr>
      <w:rPr>
        <w:rFonts w:ascii="Courier New" w:hAnsi="Courier New" w:hint="default"/>
      </w:rPr>
    </w:lvl>
    <w:lvl w:ilvl="2" w:tplc="768A12DA">
      <w:start w:val="1"/>
      <w:numFmt w:val="bullet"/>
      <w:lvlText w:val=""/>
      <w:lvlJc w:val="left"/>
      <w:pPr>
        <w:ind w:left="2160" w:hanging="360"/>
      </w:pPr>
      <w:rPr>
        <w:rFonts w:ascii="Wingdings" w:hAnsi="Wingdings" w:hint="default"/>
      </w:rPr>
    </w:lvl>
    <w:lvl w:ilvl="3" w:tplc="7E82A80A">
      <w:start w:val="1"/>
      <w:numFmt w:val="bullet"/>
      <w:lvlText w:val=""/>
      <w:lvlJc w:val="left"/>
      <w:pPr>
        <w:ind w:left="2880" w:hanging="360"/>
      </w:pPr>
      <w:rPr>
        <w:rFonts w:ascii="Symbol" w:hAnsi="Symbol" w:hint="default"/>
      </w:rPr>
    </w:lvl>
    <w:lvl w:ilvl="4" w:tplc="04488338">
      <w:start w:val="1"/>
      <w:numFmt w:val="bullet"/>
      <w:lvlText w:val="o"/>
      <w:lvlJc w:val="left"/>
      <w:pPr>
        <w:ind w:left="3600" w:hanging="360"/>
      </w:pPr>
      <w:rPr>
        <w:rFonts w:ascii="Courier New" w:hAnsi="Courier New" w:hint="default"/>
      </w:rPr>
    </w:lvl>
    <w:lvl w:ilvl="5" w:tplc="7786E614">
      <w:start w:val="1"/>
      <w:numFmt w:val="bullet"/>
      <w:lvlText w:val=""/>
      <w:lvlJc w:val="left"/>
      <w:pPr>
        <w:ind w:left="4320" w:hanging="360"/>
      </w:pPr>
      <w:rPr>
        <w:rFonts w:ascii="Wingdings" w:hAnsi="Wingdings" w:hint="default"/>
      </w:rPr>
    </w:lvl>
    <w:lvl w:ilvl="6" w:tplc="352C26D4">
      <w:start w:val="1"/>
      <w:numFmt w:val="bullet"/>
      <w:lvlText w:val=""/>
      <w:lvlJc w:val="left"/>
      <w:pPr>
        <w:ind w:left="5040" w:hanging="360"/>
      </w:pPr>
      <w:rPr>
        <w:rFonts w:ascii="Symbol" w:hAnsi="Symbol" w:hint="default"/>
      </w:rPr>
    </w:lvl>
    <w:lvl w:ilvl="7" w:tplc="EFE0E2AC">
      <w:start w:val="1"/>
      <w:numFmt w:val="bullet"/>
      <w:lvlText w:val="o"/>
      <w:lvlJc w:val="left"/>
      <w:pPr>
        <w:ind w:left="5760" w:hanging="360"/>
      </w:pPr>
      <w:rPr>
        <w:rFonts w:ascii="Courier New" w:hAnsi="Courier New" w:hint="default"/>
      </w:rPr>
    </w:lvl>
    <w:lvl w:ilvl="8" w:tplc="85E42022">
      <w:start w:val="1"/>
      <w:numFmt w:val="bullet"/>
      <w:lvlText w:val=""/>
      <w:lvlJc w:val="left"/>
      <w:pPr>
        <w:ind w:left="6480" w:hanging="360"/>
      </w:pPr>
      <w:rPr>
        <w:rFonts w:ascii="Wingdings" w:hAnsi="Wingdings" w:hint="default"/>
      </w:rPr>
    </w:lvl>
  </w:abstractNum>
  <w:abstractNum w:abstractNumId="3" w15:restartNumberingAfterBreak="0">
    <w:nsid w:val="3C961316"/>
    <w:multiLevelType w:val="hybridMultilevel"/>
    <w:tmpl w:val="94D89614"/>
    <w:lvl w:ilvl="0" w:tplc="1592DFD8">
      <w:start w:val="1"/>
      <w:numFmt w:val="bullet"/>
      <w:pStyle w:val="ANR-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51C41"/>
    <w:multiLevelType w:val="hybridMultilevel"/>
    <w:tmpl w:val="B680E9A2"/>
    <w:lvl w:ilvl="0" w:tplc="6DAE10F6">
      <w:start w:val="1"/>
      <w:numFmt w:val="bullet"/>
      <w:lvlText w:val="-"/>
      <w:lvlJc w:val="left"/>
      <w:pPr>
        <w:ind w:left="720" w:hanging="360"/>
      </w:pPr>
      <w:rPr>
        <w:rFonts w:ascii="Calibri" w:hAnsi="Calibri" w:hint="default"/>
      </w:rPr>
    </w:lvl>
    <w:lvl w:ilvl="1" w:tplc="1C540554">
      <w:start w:val="1"/>
      <w:numFmt w:val="bullet"/>
      <w:lvlText w:val="o"/>
      <w:lvlJc w:val="left"/>
      <w:pPr>
        <w:ind w:left="1440" w:hanging="360"/>
      </w:pPr>
      <w:rPr>
        <w:rFonts w:ascii="Courier New" w:hAnsi="Courier New" w:hint="default"/>
      </w:rPr>
    </w:lvl>
    <w:lvl w:ilvl="2" w:tplc="E344457E">
      <w:start w:val="1"/>
      <w:numFmt w:val="bullet"/>
      <w:lvlText w:val=""/>
      <w:lvlJc w:val="left"/>
      <w:pPr>
        <w:ind w:left="2160" w:hanging="360"/>
      </w:pPr>
      <w:rPr>
        <w:rFonts w:ascii="Wingdings" w:hAnsi="Wingdings" w:hint="default"/>
      </w:rPr>
    </w:lvl>
    <w:lvl w:ilvl="3" w:tplc="81A4D090">
      <w:start w:val="1"/>
      <w:numFmt w:val="bullet"/>
      <w:lvlText w:val=""/>
      <w:lvlJc w:val="left"/>
      <w:pPr>
        <w:ind w:left="2880" w:hanging="360"/>
      </w:pPr>
      <w:rPr>
        <w:rFonts w:ascii="Symbol" w:hAnsi="Symbol" w:hint="default"/>
      </w:rPr>
    </w:lvl>
    <w:lvl w:ilvl="4" w:tplc="C6B8161E">
      <w:start w:val="1"/>
      <w:numFmt w:val="bullet"/>
      <w:lvlText w:val="o"/>
      <w:lvlJc w:val="left"/>
      <w:pPr>
        <w:ind w:left="3600" w:hanging="360"/>
      </w:pPr>
      <w:rPr>
        <w:rFonts w:ascii="Courier New" w:hAnsi="Courier New" w:hint="default"/>
      </w:rPr>
    </w:lvl>
    <w:lvl w:ilvl="5" w:tplc="C616BB8A">
      <w:start w:val="1"/>
      <w:numFmt w:val="bullet"/>
      <w:lvlText w:val=""/>
      <w:lvlJc w:val="left"/>
      <w:pPr>
        <w:ind w:left="4320" w:hanging="360"/>
      </w:pPr>
      <w:rPr>
        <w:rFonts w:ascii="Wingdings" w:hAnsi="Wingdings" w:hint="default"/>
      </w:rPr>
    </w:lvl>
    <w:lvl w:ilvl="6" w:tplc="37A8AE10">
      <w:start w:val="1"/>
      <w:numFmt w:val="bullet"/>
      <w:lvlText w:val=""/>
      <w:lvlJc w:val="left"/>
      <w:pPr>
        <w:ind w:left="5040" w:hanging="360"/>
      </w:pPr>
      <w:rPr>
        <w:rFonts w:ascii="Symbol" w:hAnsi="Symbol" w:hint="default"/>
      </w:rPr>
    </w:lvl>
    <w:lvl w:ilvl="7" w:tplc="4E44E5A4">
      <w:start w:val="1"/>
      <w:numFmt w:val="bullet"/>
      <w:lvlText w:val="o"/>
      <w:lvlJc w:val="left"/>
      <w:pPr>
        <w:ind w:left="5760" w:hanging="360"/>
      </w:pPr>
      <w:rPr>
        <w:rFonts w:ascii="Courier New" w:hAnsi="Courier New" w:hint="default"/>
      </w:rPr>
    </w:lvl>
    <w:lvl w:ilvl="8" w:tplc="6FCC80E8">
      <w:start w:val="1"/>
      <w:numFmt w:val="bullet"/>
      <w:lvlText w:val=""/>
      <w:lvlJc w:val="left"/>
      <w:pPr>
        <w:ind w:left="6480" w:hanging="360"/>
      </w:pPr>
      <w:rPr>
        <w:rFonts w:ascii="Wingdings" w:hAnsi="Wingdings" w:hint="default"/>
      </w:rPr>
    </w:lvl>
  </w:abstractNum>
  <w:abstractNum w:abstractNumId="5" w15:restartNumberingAfterBreak="0">
    <w:nsid w:val="4F9D1155"/>
    <w:multiLevelType w:val="hybridMultilevel"/>
    <w:tmpl w:val="5688222C"/>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8ADD56"/>
    <w:multiLevelType w:val="hybridMultilevel"/>
    <w:tmpl w:val="F5FECB44"/>
    <w:lvl w:ilvl="0" w:tplc="8BBE7FFA">
      <w:start w:val="1"/>
      <w:numFmt w:val="bullet"/>
      <w:lvlText w:val="-"/>
      <w:lvlJc w:val="left"/>
      <w:pPr>
        <w:ind w:left="720" w:hanging="360"/>
      </w:pPr>
      <w:rPr>
        <w:rFonts w:ascii="Calibri" w:hAnsi="Calibri" w:hint="default"/>
      </w:rPr>
    </w:lvl>
    <w:lvl w:ilvl="1" w:tplc="41D04576">
      <w:start w:val="1"/>
      <w:numFmt w:val="bullet"/>
      <w:lvlText w:val="o"/>
      <w:lvlJc w:val="left"/>
      <w:pPr>
        <w:ind w:left="1440" w:hanging="360"/>
      </w:pPr>
      <w:rPr>
        <w:rFonts w:ascii="Courier New" w:hAnsi="Courier New" w:hint="default"/>
      </w:rPr>
    </w:lvl>
    <w:lvl w:ilvl="2" w:tplc="2C7A90D4">
      <w:start w:val="1"/>
      <w:numFmt w:val="bullet"/>
      <w:lvlText w:val=""/>
      <w:lvlJc w:val="left"/>
      <w:pPr>
        <w:ind w:left="2160" w:hanging="360"/>
      </w:pPr>
      <w:rPr>
        <w:rFonts w:ascii="Wingdings" w:hAnsi="Wingdings" w:hint="default"/>
      </w:rPr>
    </w:lvl>
    <w:lvl w:ilvl="3" w:tplc="8B84ADBC">
      <w:start w:val="1"/>
      <w:numFmt w:val="bullet"/>
      <w:lvlText w:val=""/>
      <w:lvlJc w:val="left"/>
      <w:pPr>
        <w:ind w:left="2880" w:hanging="360"/>
      </w:pPr>
      <w:rPr>
        <w:rFonts w:ascii="Symbol" w:hAnsi="Symbol" w:hint="default"/>
      </w:rPr>
    </w:lvl>
    <w:lvl w:ilvl="4" w:tplc="7F8C8FA4">
      <w:start w:val="1"/>
      <w:numFmt w:val="bullet"/>
      <w:lvlText w:val="o"/>
      <w:lvlJc w:val="left"/>
      <w:pPr>
        <w:ind w:left="3600" w:hanging="360"/>
      </w:pPr>
      <w:rPr>
        <w:rFonts w:ascii="Courier New" w:hAnsi="Courier New" w:hint="default"/>
      </w:rPr>
    </w:lvl>
    <w:lvl w:ilvl="5" w:tplc="02BC322A">
      <w:start w:val="1"/>
      <w:numFmt w:val="bullet"/>
      <w:lvlText w:val=""/>
      <w:lvlJc w:val="left"/>
      <w:pPr>
        <w:ind w:left="4320" w:hanging="360"/>
      </w:pPr>
      <w:rPr>
        <w:rFonts w:ascii="Wingdings" w:hAnsi="Wingdings" w:hint="default"/>
      </w:rPr>
    </w:lvl>
    <w:lvl w:ilvl="6" w:tplc="C7FCA24E">
      <w:start w:val="1"/>
      <w:numFmt w:val="bullet"/>
      <w:lvlText w:val=""/>
      <w:lvlJc w:val="left"/>
      <w:pPr>
        <w:ind w:left="5040" w:hanging="360"/>
      </w:pPr>
      <w:rPr>
        <w:rFonts w:ascii="Symbol" w:hAnsi="Symbol" w:hint="default"/>
      </w:rPr>
    </w:lvl>
    <w:lvl w:ilvl="7" w:tplc="33D26CD6">
      <w:start w:val="1"/>
      <w:numFmt w:val="bullet"/>
      <w:lvlText w:val="o"/>
      <w:lvlJc w:val="left"/>
      <w:pPr>
        <w:ind w:left="5760" w:hanging="360"/>
      </w:pPr>
      <w:rPr>
        <w:rFonts w:ascii="Courier New" w:hAnsi="Courier New" w:hint="default"/>
      </w:rPr>
    </w:lvl>
    <w:lvl w:ilvl="8" w:tplc="AB682ADE">
      <w:start w:val="1"/>
      <w:numFmt w:val="bullet"/>
      <w:lvlText w:val=""/>
      <w:lvlJc w:val="left"/>
      <w:pPr>
        <w:ind w:left="6480" w:hanging="360"/>
      </w:pPr>
      <w:rPr>
        <w:rFonts w:ascii="Wingdings" w:hAnsi="Wingdings" w:hint="default"/>
      </w:rPr>
    </w:lvl>
  </w:abstractNum>
  <w:abstractNum w:abstractNumId="7" w15:restartNumberingAfterBreak="0">
    <w:nsid w:val="57EF3FA2"/>
    <w:multiLevelType w:val="hybridMultilevel"/>
    <w:tmpl w:val="DB0E6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A34E66"/>
    <w:multiLevelType w:val="hybridMultilevel"/>
    <w:tmpl w:val="BE44BDEE"/>
    <w:lvl w:ilvl="0" w:tplc="EA22ACE4">
      <w:start w:val="1"/>
      <w:numFmt w:val="decimal"/>
      <w:pStyle w:val="ANR-NumberedList"/>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77851645">
    <w:abstractNumId w:val="2"/>
  </w:num>
  <w:num w:numId="2" w16cid:durableId="1545483051">
    <w:abstractNumId w:val="0"/>
  </w:num>
  <w:num w:numId="3" w16cid:durableId="1174033874">
    <w:abstractNumId w:val="6"/>
  </w:num>
  <w:num w:numId="4" w16cid:durableId="991132845">
    <w:abstractNumId w:val="4"/>
  </w:num>
  <w:num w:numId="5" w16cid:durableId="483276327">
    <w:abstractNumId w:val="1"/>
  </w:num>
  <w:num w:numId="6" w16cid:durableId="975569555">
    <w:abstractNumId w:val="3"/>
  </w:num>
  <w:num w:numId="7" w16cid:durableId="485245191">
    <w:abstractNumId w:val="8"/>
  </w:num>
  <w:num w:numId="8" w16cid:durableId="1695883426">
    <w:abstractNumId w:val="7"/>
  </w:num>
  <w:num w:numId="9" w16cid:durableId="15209649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xMDU3MrY0NTMxMzdQ0lEKTi0uzszPAykwqgUAo9BiQCwAAAA="/>
  </w:docVars>
  <w:rsids>
    <w:rsidRoot w:val="005E5CD0"/>
    <w:rsid w:val="00013AD3"/>
    <w:rsid w:val="00020B68"/>
    <w:rsid w:val="0002115A"/>
    <w:rsid w:val="00022202"/>
    <w:rsid w:val="0002340E"/>
    <w:rsid w:val="00037FD2"/>
    <w:rsid w:val="0004094A"/>
    <w:rsid w:val="00041908"/>
    <w:rsid w:val="00042BD4"/>
    <w:rsid w:val="00043AF2"/>
    <w:rsid w:val="00047E93"/>
    <w:rsid w:val="000502B3"/>
    <w:rsid w:val="00053064"/>
    <w:rsid w:val="0005389D"/>
    <w:rsid w:val="00056C7F"/>
    <w:rsid w:val="000631B8"/>
    <w:rsid w:val="00075416"/>
    <w:rsid w:val="000761D7"/>
    <w:rsid w:val="00080219"/>
    <w:rsid w:val="00082BE6"/>
    <w:rsid w:val="000971BE"/>
    <w:rsid w:val="000973BC"/>
    <w:rsid w:val="000A239D"/>
    <w:rsid w:val="000A25C3"/>
    <w:rsid w:val="000B11C0"/>
    <w:rsid w:val="000B1891"/>
    <w:rsid w:val="000C1340"/>
    <w:rsid w:val="000C620F"/>
    <w:rsid w:val="000D7B6F"/>
    <w:rsid w:val="000E2A96"/>
    <w:rsid w:val="000E2EDC"/>
    <w:rsid w:val="000E38EB"/>
    <w:rsid w:val="000E3F4E"/>
    <w:rsid w:val="000E54FD"/>
    <w:rsid w:val="000F0EBF"/>
    <w:rsid w:val="00104A7A"/>
    <w:rsid w:val="00110CC7"/>
    <w:rsid w:val="00111E97"/>
    <w:rsid w:val="00114ECA"/>
    <w:rsid w:val="001259C5"/>
    <w:rsid w:val="001330D2"/>
    <w:rsid w:val="00133253"/>
    <w:rsid w:val="00134675"/>
    <w:rsid w:val="00136103"/>
    <w:rsid w:val="001361F5"/>
    <w:rsid w:val="001435AD"/>
    <w:rsid w:val="00151CE0"/>
    <w:rsid w:val="00152A4E"/>
    <w:rsid w:val="001574B4"/>
    <w:rsid w:val="001619D6"/>
    <w:rsid w:val="00171EC9"/>
    <w:rsid w:val="00175401"/>
    <w:rsid w:val="00175554"/>
    <w:rsid w:val="001826B0"/>
    <w:rsid w:val="00186605"/>
    <w:rsid w:val="00194502"/>
    <w:rsid w:val="00197B04"/>
    <w:rsid w:val="001B385D"/>
    <w:rsid w:val="001B544F"/>
    <w:rsid w:val="001B7F11"/>
    <w:rsid w:val="001C0EC5"/>
    <w:rsid w:val="001C1E40"/>
    <w:rsid w:val="001C1F6A"/>
    <w:rsid w:val="001C22CE"/>
    <w:rsid w:val="001C3CE6"/>
    <w:rsid w:val="001C59CC"/>
    <w:rsid w:val="001D06A1"/>
    <w:rsid w:val="001E2DFF"/>
    <w:rsid w:val="001F0883"/>
    <w:rsid w:val="001F3093"/>
    <w:rsid w:val="002000FC"/>
    <w:rsid w:val="0020132D"/>
    <w:rsid w:val="0020282D"/>
    <w:rsid w:val="00215A07"/>
    <w:rsid w:val="00225C13"/>
    <w:rsid w:val="00232C77"/>
    <w:rsid w:val="00233E69"/>
    <w:rsid w:val="00242988"/>
    <w:rsid w:val="00243110"/>
    <w:rsid w:val="00245647"/>
    <w:rsid w:val="00246187"/>
    <w:rsid w:val="00252DF3"/>
    <w:rsid w:val="002535D2"/>
    <w:rsid w:val="00253A12"/>
    <w:rsid w:val="00256F68"/>
    <w:rsid w:val="002623EB"/>
    <w:rsid w:val="00262C89"/>
    <w:rsid w:val="002749EA"/>
    <w:rsid w:val="00284BE6"/>
    <w:rsid w:val="00297190"/>
    <w:rsid w:val="002A3B39"/>
    <w:rsid w:val="002A3CA9"/>
    <w:rsid w:val="002B33B1"/>
    <w:rsid w:val="002B3E1C"/>
    <w:rsid w:val="002B59C6"/>
    <w:rsid w:val="002B5F57"/>
    <w:rsid w:val="002C31D0"/>
    <w:rsid w:val="002D0E76"/>
    <w:rsid w:val="002F48E6"/>
    <w:rsid w:val="00321C94"/>
    <w:rsid w:val="00326F3C"/>
    <w:rsid w:val="0033482A"/>
    <w:rsid w:val="00340848"/>
    <w:rsid w:val="003429C5"/>
    <w:rsid w:val="00345731"/>
    <w:rsid w:val="00347921"/>
    <w:rsid w:val="00347DD8"/>
    <w:rsid w:val="003625DA"/>
    <w:rsid w:val="003702B0"/>
    <w:rsid w:val="00371FAB"/>
    <w:rsid w:val="00372E79"/>
    <w:rsid w:val="003734D6"/>
    <w:rsid w:val="00375E4B"/>
    <w:rsid w:val="00376FC4"/>
    <w:rsid w:val="0037736E"/>
    <w:rsid w:val="0038558E"/>
    <w:rsid w:val="00385DBF"/>
    <w:rsid w:val="0038628D"/>
    <w:rsid w:val="00390D02"/>
    <w:rsid w:val="003A3315"/>
    <w:rsid w:val="003B0512"/>
    <w:rsid w:val="003B51D3"/>
    <w:rsid w:val="003B78EA"/>
    <w:rsid w:val="003B7AC1"/>
    <w:rsid w:val="003C5225"/>
    <w:rsid w:val="003C6A24"/>
    <w:rsid w:val="003D2051"/>
    <w:rsid w:val="003D416E"/>
    <w:rsid w:val="003D461F"/>
    <w:rsid w:val="003D7316"/>
    <w:rsid w:val="003E7F28"/>
    <w:rsid w:val="003F1275"/>
    <w:rsid w:val="003F181B"/>
    <w:rsid w:val="00407594"/>
    <w:rsid w:val="00407DFB"/>
    <w:rsid w:val="00414F96"/>
    <w:rsid w:val="0042185D"/>
    <w:rsid w:val="004264FE"/>
    <w:rsid w:val="00431B4F"/>
    <w:rsid w:val="00432647"/>
    <w:rsid w:val="0044296F"/>
    <w:rsid w:val="00443BAC"/>
    <w:rsid w:val="004469A5"/>
    <w:rsid w:val="004500CE"/>
    <w:rsid w:val="00450F81"/>
    <w:rsid w:val="00451C71"/>
    <w:rsid w:val="00452EB6"/>
    <w:rsid w:val="00460878"/>
    <w:rsid w:val="00461981"/>
    <w:rsid w:val="00463161"/>
    <w:rsid w:val="004715E7"/>
    <w:rsid w:val="00473097"/>
    <w:rsid w:val="00476E29"/>
    <w:rsid w:val="00477ABD"/>
    <w:rsid w:val="0048004D"/>
    <w:rsid w:val="004978FC"/>
    <w:rsid w:val="00497BC4"/>
    <w:rsid w:val="004A2E52"/>
    <w:rsid w:val="004A7E9D"/>
    <w:rsid w:val="004B2ABB"/>
    <w:rsid w:val="004B571B"/>
    <w:rsid w:val="004B7726"/>
    <w:rsid w:val="004C566D"/>
    <w:rsid w:val="004C60B2"/>
    <w:rsid w:val="004C7944"/>
    <w:rsid w:val="004D2F5E"/>
    <w:rsid w:val="004D4C51"/>
    <w:rsid w:val="004D4D8C"/>
    <w:rsid w:val="004E1B50"/>
    <w:rsid w:val="004E5811"/>
    <w:rsid w:val="004E67D8"/>
    <w:rsid w:val="004F0111"/>
    <w:rsid w:val="004F4A7D"/>
    <w:rsid w:val="00500F7D"/>
    <w:rsid w:val="005017DA"/>
    <w:rsid w:val="00506559"/>
    <w:rsid w:val="00510808"/>
    <w:rsid w:val="00511EC0"/>
    <w:rsid w:val="00512464"/>
    <w:rsid w:val="00514E93"/>
    <w:rsid w:val="00515931"/>
    <w:rsid w:val="0053469D"/>
    <w:rsid w:val="005402F5"/>
    <w:rsid w:val="00543D86"/>
    <w:rsid w:val="005555B4"/>
    <w:rsid w:val="00557EEB"/>
    <w:rsid w:val="00566B6E"/>
    <w:rsid w:val="00576623"/>
    <w:rsid w:val="00581844"/>
    <w:rsid w:val="00585E1B"/>
    <w:rsid w:val="005860AF"/>
    <w:rsid w:val="0059024A"/>
    <w:rsid w:val="005934E6"/>
    <w:rsid w:val="00594CED"/>
    <w:rsid w:val="005A35BA"/>
    <w:rsid w:val="005A377F"/>
    <w:rsid w:val="005B05D6"/>
    <w:rsid w:val="005B5904"/>
    <w:rsid w:val="005C15F4"/>
    <w:rsid w:val="005C5A92"/>
    <w:rsid w:val="005C702D"/>
    <w:rsid w:val="005E4797"/>
    <w:rsid w:val="005E5CD0"/>
    <w:rsid w:val="005F4CFD"/>
    <w:rsid w:val="005F6528"/>
    <w:rsid w:val="00600A4C"/>
    <w:rsid w:val="00605036"/>
    <w:rsid w:val="0061209A"/>
    <w:rsid w:val="00621C25"/>
    <w:rsid w:val="00631528"/>
    <w:rsid w:val="006339A8"/>
    <w:rsid w:val="00633F39"/>
    <w:rsid w:val="00646212"/>
    <w:rsid w:val="00653BB0"/>
    <w:rsid w:val="00664469"/>
    <w:rsid w:val="0066744E"/>
    <w:rsid w:val="00670F99"/>
    <w:rsid w:val="006906AC"/>
    <w:rsid w:val="006950ED"/>
    <w:rsid w:val="006A6064"/>
    <w:rsid w:val="006A76FB"/>
    <w:rsid w:val="006B5B07"/>
    <w:rsid w:val="006B6A5B"/>
    <w:rsid w:val="006C68BB"/>
    <w:rsid w:val="006C707B"/>
    <w:rsid w:val="006E2A45"/>
    <w:rsid w:val="006E59B8"/>
    <w:rsid w:val="006F0F10"/>
    <w:rsid w:val="006F2DFF"/>
    <w:rsid w:val="006F41F6"/>
    <w:rsid w:val="006F43C6"/>
    <w:rsid w:val="006F4E31"/>
    <w:rsid w:val="006F7C41"/>
    <w:rsid w:val="00701AFA"/>
    <w:rsid w:val="00702629"/>
    <w:rsid w:val="007115D3"/>
    <w:rsid w:val="007313F9"/>
    <w:rsid w:val="007329A0"/>
    <w:rsid w:val="00744B5D"/>
    <w:rsid w:val="007503B2"/>
    <w:rsid w:val="00753C5A"/>
    <w:rsid w:val="00753DBF"/>
    <w:rsid w:val="007543B4"/>
    <w:rsid w:val="00761DD6"/>
    <w:rsid w:val="00774A4B"/>
    <w:rsid w:val="00782763"/>
    <w:rsid w:val="007909B8"/>
    <w:rsid w:val="00791C50"/>
    <w:rsid w:val="00792C86"/>
    <w:rsid w:val="007941D6"/>
    <w:rsid w:val="007A6320"/>
    <w:rsid w:val="007B022F"/>
    <w:rsid w:val="007B3DB4"/>
    <w:rsid w:val="007BA85C"/>
    <w:rsid w:val="007C0674"/>
    <w:rsid w:val="007D23AB"/>
    <w:rsid w:val="007D3A2B"/>
    <w:rsid w:val="007D488C"/>
    <w:rsid w:val="007E7F27"/>
    <w:rsid w:val="007F6364"/>
    <w:rsid w:val="007F66D5"/>
    <w:rsid w:val="007F6E3E"/>
    <w:rsid w:val="008016C8"/>
    <w:rsid w:val="00802C05"/>
    <w:rsid w:val="008040BA"/>
    <w:rsid w:val="00804D76"/>
    <w:rsid w:val="008136B9"/>
    <w:rsid w:val="00814260"/>
    <w:rsid w:val="008227A3"/>
    <w:rsid w:val="00823EF3"/>
    <w:rsid w:val="008267BB"/>
    <w:rsid w:val="00831BA3"/>
    <w:rsid w:val="008331CC"/>
    <w:rsid w:val="00841708"/>
    <w:rsid w:val="00841A12"/>
    <w:rsid w:val="00841F58"/>
    <w:rsid w:val="0085084B"/>
    <w:rsid w:val="0085201B"/>
    <w:rsid w:val="008523FA"/>
    <w:rsid w:val="008525DD"/>
    <w:rsid w:val="00867A6C"/>
    <w:rsid w:val="0087410F"/>
    <w:rsid w:val="00874458"/>
    <w:rsid w:val="008772F5"/>
    <w:rsid w:val="0088468E"/>
    <w:rsid w:val="0089278F"/>
    <w:rsid w:val="008A1828"/>
    <w:rsid w:val="008A4A33"/>
    <w:rsid w:val="008B002B"/>
    <w:rsid w:val="008B003A"/>
    <w:rsid w:val="008B59F2"/>
    <w:rsid w:val="008C05FC"/>
    <w:rsid w:val="008C0A2F"/>
    <w:rsid w:val="008C4DBB"/>
    <w:rsid w:val="008C6152"/>
    <w:rsid w:val="008D0507"/>
    <w:rsid w:val="008D1D9A"/>
    <w:rsid w:val="008D3806"/>
    <w:rsid w:val="008D38B1"/>
    <w:rsid w:val="008D7081"/>
    <w:rsid w:val="008D77B8"/>
    <w:rsid w:val="008E5587"/>
    <w:rsid w:val="008E5ABA"/>
    <w:rsid w:val="008F3024"/>
    <w:rsid w:val="0090139C"/>
    <w:rsid w:val="009041D2"/>
    <w:rsid w:val="00906C32"/>
    <w:rsid w:val="00906E9E"/>
    <w:rsid w:val="00912D2A"/>
    <w:rsid w:val="00931163"/>
    <w:rsid w:val="009432C5"/>
    <w:rsid w:val="0094614F"/>
    <w:rsid w:val="00947994"/>
    <w:rsid w:val="00950E7C"/>
    <w:rsid w:val="00955E0E"/>
    <w:rsid w:val="00971693"/>
    <w:rsid w:val="00972610"/>
    <w:rsid w:val="009770E5"/>
    <w:rsid w:val="009873F9"/>
    <w:rsid w:val="0099009D"/>
    <w:rsid w:val="009957AE"/>
    <w:rsid w:val="00995C98"/>
    <w:rsid w:val="009A005B"/>
    <w:rsid w:val="009A452D"/>
    <w:rsid w:val="009B7AD1"/>
    <w:rsid w:val="009C589E"/>
    <w:rsid w:val="009C702D"/>
    <w:rsid w:val="009D14F1"/>
    <w:rsid w:val="009D28BC"/>
    <w:rsid w:val="009D3640"/>
    <w:rsid w:val="009D52A9"/>
    <w:rsid w:val="009D7BBB"/>
    <w:rsid w:val="009E77E5"/>
    <w:rsid w:val="009F0B93"/>
    <w:rsid w:val="00A03560"/>
    <w:rsid w:val="00A15CBF"/>
    <w:rsid w:val="00A174DA"/>
    <w:rsid w:val="00A1788F"/>
    <w:rsid w:val="00A179B1"/>
    <w:rsid w:val="00A269E8"/>
    <w:rsid w:val="00A3221E"/>
    <w:rsid w:val="00A33E28"/>
    <w:rsid w:val="00A400D8"/>
    <w:rsid w:val="00A41413"/>
    <w:rsid w:val="00A42090"/>
    <w:rsid w:val="00A647A8"/>
    <w:rsid w:val="00A664FE"/>
    <w:rsid w:val="00A6731F"/>
    <w:rsid w:val="00A71935"/>
    <w:rsid w:val="00A93B3C"/>
    <w:rsid w:val="00A94221"/>
    <w:rsid w:val="00A94A5D"/>
    <w:rsid w:val="00A95AD1"/>
    <w:rsid w:val="00AB2450"/>
    <w:rsid w:val="00AB591D"/>
    <w:rsid w:val="00AC0331"/>
    <w:rsid w:val="00AC09F1"/>
    <w:rsid w:val="00AC0F34"/>
    <w:rsid w:val="00AC1964"/>
    <w:rsid w:val="00AC4049"/>
    <w:rsid w:val="00AC4107"/>
    <w:rsid w:val="00AC4EA3"/>
    <w:rsid w:val="00AD3E14"/>
    <w:rsid w:val="00AF020F"/>
    <w:rsid w:val="00AF7B05"/>
    <w:rsid w:val="00B01E8B"/>
    <w:rsid w:val="00B11D43"/>
    <w:rsid w:val="00B24646"/>
    <w:rsid w:val="00B3246C"/>
    <w:rsid w:val="00B354BD"/>
    <w:rsid w:val="00B36986"/>
    <w:rsid w:val="00B434B4"/>
    <w:rsid w:val="00B5336B"/>
    <w:rsid w:val="00B53EF7"/>
    <w:rsid w:val="00B5511D"/>
    <w:rsid w:val="00B5656F"/>
    <w:rsid w:val="00B61F28"/>
    <w:rsid w:val="00B63037"/>
    <w:rsid w:val="00B644DA"/>
    <w:rsid w:val="00B70C8E"/>
    <w:rsid w:val="00B74163"/>
    <w:rsid w:val="00B94C79"/>
    <w:rsid w:val="00B97771"/>
    <w:rsid w:val="00BD0C3B"/>
    <w:rsid w:val="00BD2749"/>
    <w:rsid w:val="00BD279E"/>
    <w:rsid w:val="00BD3B4D"/>
    <w:rsid w:val="00BD3C8A"/>
    <w:rsid w:val="00BD4E8E"/>
    <w:rsid w:val="00BD6E79"/>
    <w:rsid w:val="00BE060E"/>
    <w:rsid w:val="00BE0B31"/>
    <w:rsid w:val="00BE7338"/>
    <w:rsid w:val="00BF3919"/>
    <w:rsid w:val="00C0705C"/>
    <w:rsid w:val="00C13E0B"/>
    <w:rsid w:val="00C173DE"/>
    <w:rsid w:val="00C2152F"/>
    <w:rsid w:val="00C253E1"/>
    <w:rsid w:val="00C313EF"/>
    <w:rsid w:val="00C34066"/>
    <w:rsid w:val="00C36932"/>
    <w:rsid w:val="00C44E35"/>
    <w:rsid w:val="00C5605E"/>
    <w:rsid w:val="00C605C5"/>
    <w:rsid w:val="00C607E3"/>
    <w:rsid w:val="00C611B1"/>
    <w:rsid w:val="00C66794"/>
    <w:rsid w:val="00C676DF"/>
    <w:rsid w:val="00C67FD0"/>
    <w:rsid w:val="00C727B9"/>
    <w:rsid w:val="00C73C22"/>
    <w:rsid w:val="00C77387"/>
    <w:rsid w:val="00C82BCE"/>
    <w:rsid w:val="00C838B8"/>
    <w:rsid w:val="00C91531"/>
    <w:rsid w:val="00C946A9"/>
    <w:rsid w:val="00C96283"/>
    <w:rsid w:val="00C97B33"/>
    <w:rsid w:val="00CA2399"/>
    <w:rsid w:val="00CB2213"/>
    <w:rsid w:val="00CC0EEF"/>
    <w:rsid w:val="00CC3A58"/>
    <w:rsid w:val="00CD4498"/>
    <w:rsid w:val="00CE1BBB"/>
    <w:rsid w:val="00CF28EA"/>
    <w:rsid w:val="00CF2918"/>
    <w:rsid w:val="00CF32B1"/>
    <w:rsid w:val="00CF3B11"/>
    <w:rsid w:val="00D15C3E"/>
    <w:rsid w:val="00D20AF8"/>
    <w:rsid w:val="00D21761"/>
    <w:rsid w:val="00D217B7"/>
    <w:rsid w:val="00D2444A"/>
    <w:rsid w:val="00D2478B"/>
    <w:rsid w:val="00D24D7D"/>
    <w:rsid w:val="00D26336"/>
    <w:rsid w:val="00D26649"/>
    <w:rsid w:val="00D3473E"/>
    <w:rsid w:val="00D36668"/>
    <w:rsid w:val="00D403E8"/>
    <w:rsid w:val="00D466B7"/>
    <w:rsid w:val="00D6050F"/>
    <w:rsid w:val="00D66125"/>
    <w:rsid w:val="00D73962"/>
    <w:rsid w:val="00D73C56"/>
    <w:rsid w:val="00D87356"/>
    <w:rsid w:val="00D91F93"/>
    <w:rsid w:val="00D948A1"/>
    <w:rsid w:val="00D951D2"/>
    <w:rsid w:val="00D9794F"/>
    <w:rsid w:val="00DA03A2"/>
    <w:rsid w:val="00DA61ED"/>
    <w:rsid w:val="00DA71C2"/>
    <w:rsid w:val="00DB42B8"/>
    <w:rsid w:val="00DB56CB"/>
    <w:rsid w:val="00DC0896"/>
    <w:rsid w:val="00DC709C"/>
    <w:rsid w:val="00DD4CA1"/>
    <w:rsid w:val="00DD5204"/>
    <w:rsid w:val="00DD5C9C"/>
    <w:rsid w:val="00DD6BEB"/>
    <w:rsid w:val="00DE0B55"/>
    <w:rsid w:val="00DE3F84"/>
    <w:rsid w:val="00DF02F4"/>
    <w:rsid w:val="00DF6853"/>
    <w:rsid w:val="00DF73EB"/>
    <w:rsid w:val="00E0250F"/>
    <w:rsid w:val="00E02533"/>
    <w:rsid w:val="00E11516"/>
    <w:rsid w:val="00E14562"/>
    <w:rsid w:val="00E21BDC"/>
    <w:rsid w:val="00E22208"/>
    <w:rsid w:val="00E249A6"/>
    <w:rsid w:val="00E24AAE"/>
    <w:rsid w:val="00E2525A"/>
    <w:rsid w:val="00E26908"/>
    <w:rsid w:val="00E26BCA"/>
    <w:rsid w:val="00E3680E"/>
    <w:rsid w:val="00E36F39"/>
    <w:rsid w:val="00E501CD"/>
    <w:rsid w:val="00E549C6"/>
    <w:rsid w:val="00E56F7A"/>
    <w:rsid w:val="00E57C70"/>
    <w:rsid w:val="00E654B7"/>
    <w:rsid w:val="00E6552F"/>
    <w:rsid w:val="00E756E5"/>
    <w:rsid w:val="00E76607"/>
    <w:rsid w:val="00E7770D"/>
    <w:rsid w:val="00E8090D"/>
    <w:rsid w:val="00E83AA0"/>
    <w:rsid w:val="00E92C38"/>
    <w:rsid w:val="00E9604D"/>
    <w:rsid w:val="00E97D47"/>
    <w:rsid w:val="00EA4412"/>
    <w:rsid w:val="00EB2666"/>
    <w:rsid w:val="00EB57A7"/>
    <w:rsid w:val="00EC0CF6"/>
    <w:rsid w:val="00EC36F0"/>
    <w:rsid w:val="00ED2C1B"/>
    <w:rsid w:val="00ED4727"/>
    <w:rsid w:val="00ED65CE"/>
    <w:rsid w:val="00EE0834"/>
    <w:rsid w:val="00EE1EE2"/>
    <w:rsid w:val="00EE34D3"/>
    <w:rsid w:val="00EE515C"/>
    <w:rsid w:val="00EF0133"/>
    <w:rsid w:val="00EF0599"/>
    <w:rsid w:val="00EF107C"/>
    <w:rsid w:val="00EF4A2C"/>
    <w:rsid w:val="00F14069"/>
    <w:rsid w:val="00F16AD4"/>
    <w:rsid w:val="00F265DD"/>
    <w:rsid w:val="00F30962"/>
    <w:rsid w:val="00F323F6"/>
    <w:rsid w:val="00F35BA4"/>
    <w:rsid w:val="00F37A8F"/>
    <w:rsid w:val="00F40A64"/>
    <w:rsid w:val="00F41137"/>
    <w:rsid w:val="00F41B8F"/>
    <w:rsid w:val="00F45601"/>
    <w:rsid w:val="00F46732"/>
    <w:rsid w:val="00F51C6C"/>
    <w:rsid w:val="00F6003A"/>
    <w:rsid w:val="00F816D8"/>
    <w:rsid w:val="00F82884"/>
    <w:rsid w:val="00F83197"/>
    <w:rsid w:val="00F860DC"/>
    <w:rsid w:val="00FA35AB"/>
    <w:rsid w:val="00FA63C0"/>
    <w:rsid w:val="00FB019B"/>
    <w:rsid w:val="00FB1271"/>
    <w:rsid w:val="00FB23FC"/>
    <w:rsid w:val="00FC41C3"/>
    <w:rsid w:val="00FD3685"/>
    <w:rsid w:val="00FD4E1D"/>
    <w:rsid w:val="00FE5398"/>
    <w:rsid w:val="00FF29B9"/>
    <w:rsid w:val="00FF4697"/>
    <w:rsid w:val="00FF7B9B"/>
    <w:rsid w:val="0347546D"/>
    <w:rsid w:val="035BF0C0"/>
    <w:rsid w:val="0557D033"/>
    <w:rsid w:val="0AC906EE"/>
    <w:rsid w:val="0BFC4A09"/>
    <w:rsid w:val="0C07AE19"/>
    <w:rsid w:val="0CE537DE"/>
    <w:rsid w:val="0F9052C7"/>
    <w:rsid w:val="10174757"/>
    <w:rsid w:val="10699F74"/>
    <w:rsid w:val="14513B2A"/>
    <w:rsid w:val="19A14538"/>
    <w:rsid w:val="1B8B107E"/>
    <w:rsid w:val="1D04761D"/>
    <w:rsid w:val="1E57C245"/>
    <w:rsid w:val="1F431889"/>
    <w:rsid w:val="2153DAA1"/>
    <w:rsid w:val="230F5692"/>
    <w:rsid w:val="2A4FE0E8"/>
    <w:rsid w:val="2D7E5B90"/>
    <w:rsid w:val="2DBBECE0"/>
    <w:rsid w:val="300D8229"/>
    <w:rsid w:val="30F00A45"/>
    <w:rsid w:val="32017159"/>
    <w:rsid w:val="32D792E7"/>
    <w:rsid w:val="340ECCB0"/>
    <w:rsid w:val="3468A74D"/>
    <w:rsid w:val="359C6886"/>
    <w:rsid w:val="36440452"/>
    <w:rsid w:val="38229F4D"/>
    <w:rsid w:val="3B5DBDD5"/>
    <w:rsid w:val="3C2ACF66"/>
    <w:rsid w:val="3CBC47EB"/>
    <w:rsid w:val="3CEE8A12"/>
    <w:rsid w:val="3D8CCA0C"/>
    <w:rsid w:val="3E71D1BE"/>
    <w:rsid w:val="407EDAA1"/>
    <w:rsid w:val="414B8025"/>
    <w:rsid w:val="431CD495"/>
    <w:rsid w:val="460041A6"/>
    <w:rsid w:val="466C0D45"/>
    <w:rsid w:val="467795A8"/>
    <w:rsid w:val="47B73789"/>
    <w:rsid w:val="4847E035"/>
    <w:rsid w:val="48500A29"/>
    <w:rsid w:val="4B355606"/>
    <w:rsid w:val="4B7F80F7"/>
    <w:rsid w:val="4B977848"/>
    <w:rsid w:val="4BE4D54A"/>
    <w:rsid w:val="4ED08684"/>
    <w:rsid w:val="4F808178"/>
    <w:rsid w:val="52C16F8B"/>
    <w:rsid w:val="546AF458"/>
    <w:rsid w:val="563B55EB"/>
    <w:rsid w:val="56B13535"/>
    <w:rsid w:val="56F58DF0"/>
    <w:rsid w:val="57358115"/>
    <w:rsid w:val="578B935D"/>
    <w:rsid w:val="5A97BDFE"/>
    <w:rsid w:val="5C395711"/>
    <w:rsid w:val="5CD62E88"/>
    <w:rsid w:val="5F96A542"/>
    <w:rsid w:val="5F99323F"/>
    <w:rsid w:val="644A50F5"/>
    <w:rsid w:val="649ADF86"/>
    <w:rsid w:val="66CF4685"/>
    <w:rsid w:val="6818E12F"/>
    <w:rsid w:val="68EAE6F5"/>
    <w:rsid w:val="694EC25F"/>
    <w:rsid w:val="6B17CD13"/>
    <w:rsid w:val="6C30B819"/>
    <w:rsid w:val="6C4D1B7D"/>
    <w:rsid w:val="6D4FC2E0"/>
    <w:rsid w:val="6E090B25"/>
    <w:rsid w:val="70135CA2"/>
    <w:rsid w:val="70978EC4"/>
    <w:rsid w:val="7191F6CA"/>
    <w:rsid w:val="73863378"/>
    <w:rsid w:val="73E6C774"/>
    <w:rsid w:val="7467B67B"/>
    <w:rsid w:val="79099F8F"/>
    <w:rsid w:val="7A1511F7"/>
    <w:rsid w:val="7A77A69B"/>
    <w:rsid w:val="7DC3E855"/>
    <w:rsid w:val="7FBADA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
  <w:listSeparator w:val=";"/>
  <w14:docId w14:val="38F5A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ps-AF"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CD0"/>
    <w:rPr>
      <w:color w:val="0563C1" w:themeColor="hyperlink"/>
      <w:u w:val="single"/>
    </w:rPr>
  </w:style>
  <w:style w:type="character" w:styleId="UnresolvedMention">
    <w:name w:val="Unresolved Mention"/>
    <w:basedOn w:val="DefaultParagraphFont"/>
    <w:uiPriority w:val="99"/>
    <w:semiHidden/>
    <w:unhideWhenUsed/>
    <w:rsid w:val="005E5CD0"/>
    <w:rPr>
      <w:color w:val="605E5C"/>
      <w:shd w:val="clear" w:color="auto" w:fill="E1DFDD"/>
    </w:rPr>
  </w:style>
  <w:style w:type="paragraph" w:styleId="NoSpacing">
    <w:name w:val="No Spacing"/>
    <w:rsid w:val="00511EC0"/>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Revision">
    <w:name w:val="Revision"/>
    <w:hidden/>
    <w:uiPriority w:val="99"/>
    <w:semiHidden/>
    <w:rsid w:val="00297190"/>
    <w:pPr>
      <w:spacing w:after="0" w:line="240" w:lineRule="auto"/>
    </w:pPr>
  </w:style>
  <w:style w:type="character" w:styleId="CommentReference">
    <w:name w:val="annotation reference"/>
    <w:basedOn w:val="DefaultParagraphFont"/>
    <w:uiPriority w:val="99"/>
    <w:semiHidden/>
    <w:unhideWhenUsed/>
    <w:rsid w:val="000B11C0"/>
    <w:rPr>
      <w:sz w:val="16"/>
      <w:szCs w:val="16"/>
    </w:rPr>
  </w:style>
  <w:style w:type="paragraph" w:styleId="CommentText">
    <w:name w:val="annotation text"/>
    <w:basedOn w:val="Normal"/>
    <w:link w:val="CommentTextChar"/>
    <w:uiPriority w:val="99"/>
    <w:unhideWhenUsed/>
    <w:rsid w:val="000B11C0"/>
    <w:pPr>
      <w:spacing w:line="240" w:lineRule="auto"/>
    </w:pPr>
    <w:rPr>
      <w:sz w:val="20"/>
      <w:szCs w:val="20"/>
    </w:rPr>
  </w:style>
  <w:style w:type="character" w:customStyle="1" w:styleId="CommentTextChar">
    <w:name w:val="Comment Text Char"/>
    <w:basedOn w:val="DefaultParagraphFont"/>
    <w:link w:val="CommentText"/>
    <w:uiPriority w:val="99"/>
    <w:rsid w:val="000B11C0"/>
    <w:rPr>
      <w:sz w:val="20"/>
      <w:szCs w:val="20"/>
    </w:rPr>
  </w:style>
  <w:style w:type="paragraph" w:styleId="CommentSubject">
    <w:name w:val="annotation subject"/>
    <w:basedOn w:val="CommentText"/>
    <w:next w:val="CommentText"/>
    <w:link w:val="CommentSubjectChar"/>
    <w:uiPriority w:val="99"/>
    <w:semiHidden/>
    <w:unhideWhenUsed/>
    <w:rsid w:val="000B11C0"/>
    <w:rPr>
      <w:b/>
      <w:bCs/>
    </w:rPr>
  </w:style>
  <w:style w:type="character" w:customStyle="1" w:styleId="CommentSubjectChar">
    <w:name w:val="Comment Subject Char"/>
    <w:basedOn w:val="CommentTextChar"/>
    <w:link w:val="CommentSubject"/>
    <w:uiPriority w:val="99"/>
    <w:semiHidden/>
    <w:rsid w:val="000B11C0"/>
    <w:rPr>
      <w:b/>
      <w:bCs/>
      <w:sz w:val="20"/>
      <w:szCs w:val="20"/>
    </w:rPr>
  </w:style>
  <w:style w:type="paragraph" w:styleId="Header">
    <w:name w:val="header"/>
    <w:basedOn w:val="Normal"/>
    <w:link w:val="HeaderChar"/>
    <w:uiPriority w:val="99"/>
    <w:unhideWhenUsed/>
    <w:rsid w:val="00C94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6A9"/>
  </w:style>
  <w:style w:type="paragraph" w:styleId="Footer">
    <w:name w:val="footer"/>
    <w:basedOn w:val="Normal"/>
    <w:link w:val="FooterChar"/>
    <w:uiPriority w:val="99"/>
    <w:unhideWhenUsed/>
    <w:rsid w:val="00C94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6A9"/>
  </w:style>
  <w:style w:type="table" w:styleId="TableGrid">
    <w:name w:val="Table Grid"/>
    <w:basedOn w:val="TableNormal"/>
    <w:uiPriority w:val="59"/>
    <w:rsid w:val="00667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R-Title">
    <w:name w:val="ANR - Title"/>
    <w:basedOn w:val="Normal"/>
    <w:link w:val="ANR-TitleChar"/>
    <w:qFormat/>
    <w:rsid w:val="00A33E28"/>
    <w:pPr>
      <w:spacing w:after="0" w:line="240" w:lineRule="auto"/>
      <w:jc w:val="center"/>
    </w:pPr>
    <w:rPr>
      <w:rFonts w:ascii="Franklin Gothic Heavy" w:hAnsi="Franklin Gothic Heavy" w:cs="Times New Roman"/>
      <w:sz w:val="36"/>
      <w:szCs w:val="36"/>
    </w:rPr>
  </w:style>
  <w:style w:type="paragraph" w:customStyle="1" w:styleId="ANR-Sub-Title">
    <w:name w:val="ANR - Sub-Title"/>
    <w:basedOn w:val="Normal"/>
    <w:link w:val="ANR-Sub-TitleChar"/>
    <w:qFormat/>
    <w:rsid w:val="00A33E28"/>
    <w:pPr>
      <w:spacing w:after="0" w:line="240" w:lineRule="auto"/>
      <w:jc w:val="center"/>
    </w:pPr>
    <w:rPr>
      <w:rFonts w:ascii="Franklin Gothic Book" w:hAnsi="Franklin Gothic Book" w:cs="Times New Roman"/>
      <w:sz w:val="32"/>
      <w:szCs w:val="32"/>
    </w:rPr>
  </w:style>
  <w:style w:type="character" w:customStyle="1" w:styleId="ANR-TitleChar">
    <w:name w:val="ANR - Title Char"/>
    <w:basedOn w:val="DefaultParagraphFont"/>
    <w:link w:val="ANR-Title"/>
    <w:rsid w:val="00A33E28"/>
    <w:rPr>
      <w:rFonts w:ascii="Franklin Gothic Heavy" w:hAnsi="Franklin Gothic Heavy" w:cs="Times New Roman"/>
      <w:sz w:val="36"/>
      <w:szCs w:val="36"/>
    </w:rPr>
  </w:style>
  <w:style w:type="paragraph" w:customStyle="1" w:styleId="ANR-Paragraph">
    <w:name w:val="ANR - Paragraph"/>
    <w:basedOn w:val="Normal"/>
    <w:link w:val="ANR-ParagraphChar"/>
    <w:qFormat/>
    <w:rsid w:val="00A33E28"/>
    <w:rPr>
      <w:rFonts w:ascii="Arial" w:hAnsi="Arial" w:cs="Arial"/>
    </w:rPr>
  </w:style>
  <w:style w:type="character" w:customStyle="1" w:styleId="ANR-Sub-TitleChar">
    <w:name w:val="ANR - Sub-Title Char"/>
    <w:basedOn w:val="DefaultParagraphFont"/>
    <w:link w:val="ANR-Sub-Title"/>
    <w:rsid w:val="00A33E28"/>
    <w:rPr>
      <w:rFonts w:ascii="Franklin Gothic Book" w:hAnsi="Franklin Gothic Book" w:cs="Times New Roman"/>
      <w:sz w:val="32"/>
      <w:szCs w:val="32"/>
    </w:rPr>
  </w:style>
  <w:style w:type="paragraph" w:styleId="ListParagraph">
    <w:name w:val="List Paragraph"/>
    <w:basedOn w:val="Normal"/>
    <w:link w:val="ListParagraphChar"/>
    <w:uiPriority w:val="34"/>
    <w:qFormat/>
    <w:rsid w:val="009D28BC"/>
    <w:pPr>
      <w:ind w:left="720"/>
      <w:contextualSpacing/>
    </w:pPr>
  </w:style>
  <w:style w:type="character" w:customStyle="1" w:styleId="ANR-ParagraphChar">
    <w:name w:val="ANR - Paragraph Char"/>
    <w:basedOn w:val="DefaultParagraphFont"/>
    <w:link w:val="ANR-Paragraph"/>
    <w:rsid w:val="00A33E28"/>
    <w:rPr>
      <w:rFonts w:ascii="Arial" w:hAnsi="Arial" w:cs="Arial"/>
    </w:rPr>
  </w:style>
  <w:style w:type="paragraph" w:customStyle="1" w:styleId="ANR-Bullets">
    <w:name w:val="ANR - Bullets"/>
    <w:basedOn w:val="ListParagraph"/>
    <w:link w:val="ANR-BulletsChar"/>
    <w:qFormat/>
    <w:rsid w:val="00F82884"/>
    <w:pPr>
      <w:numPr>
        <w:numId w:val="6"/>
      </w:numPr>
      <w:spacing w:after="0" w:line="240" w:lineRule="auto"/>
    </w:pPr>
    <w:rPr>
      <w:rFonts w:ascii="Arial" w:hAnsi="Arial" w:cs="Arial"/>
    </w:rPr>
  </w:style>
  <w:style w:type="paragraph" w:customStyle="1" w:styleId="ANR-NumberedList">
    <w:name w:val="ANR - Numbered List"/>
    <w:basedOn w:val="ANR-Bullets"/>
    <w:link w:val="ANR-NumberedListChar"/>
    <w:qFormat/>
    <w:rsid w:val="00B11D43"/>
    <w:pPr>
      <w:numPr>
        <w:numId w:val="7"/>
      </w:numPr>
    </w:pPr>
  </w:style>
  <w:style w:type="character" w:customStyle="1" w:styleId="ListParagraphChar">
    <w:name w:val="List Paragraph Char"/>
    <w:basedOn w:val="DefaultParagraphFont"/>
    <w:link w:val="ListParagraph"/>
    <w:uiPriority w:val="34"/>
    <w:rsid w:val="00F82884"/>
  </w:style>
  <w:style w:type="character" w:customStyle="1" w:styleId="ANR-BulletsChar">
    <w:name w:val="ANR - Bullets Char"/>
    <w:basedOn w:val="ListParagraphChar"/>
    <w:link w:val="ANR-Bullets"/>
    <w:rsid w:val="00F82884"/>
    <w:rPr>
      <w:rFonts w:ascii="Arial" w:hAnsi="Arial" w:cs="Arial"/>
    </w:rPr>
  </w:style>
  <w:style w:type="character" w:customStyle="1" w:styleId="ANR-NumberedListChar">
    <w:name w:val="ANR - Numbered List Char"/>
    <w:basedOn w:val="ANR-BulletsChar"/>
    <w:link w:val="ANR-NumberedList"/>
    <w:rsid w:val="00B11D43"/>
    <w:rPr>
      <w:rFonts w:ascii="Arial" w:hAnsi="Arial" w:cs="Arial"/>
    </w:rPr>
  </w:style>
  <w:style w:type="character" w:styleId="SubtleEmphasis">
    <w:name w:val="Subtle Emphasis"/>
    <w:basedOn w:val="DefaultParagraphFont"/>
    <w:uiPriority w:val="19"/>
    <w:qFormat/>
    <w:rsid w:val="00D2444A"/>
    <w:rPr>
      <w:i/>
      <w:iCs/>
      <w:color w:val="404040" w:themeColor="text1" w:themeTint="BF"/>
    </w:rPr>
  </w:style>
  <w:style w:type="character" w:styleId="FollowedHyperlink">
    <w:name w:val="FollowedHyperlink"/>
    <w:basedOn w:val="DefaultParagraphFont"/>
    <w:uiPriority w:val="99"/>
    <w:semiHidden/>
    <w:unhideWhenUsed/>
    <w:rsid w:val="00C13E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48875">
      <w:bodyDiv w:val="1"/>
      <w:marLeft w:val="0"/>
      <w:marRight w:val="0"/>
      <w:marTop w:val="0"/>
      <w:marBottom w:val="0"/>
      <w:divBdr>
        <w:top w:val="none" w:sz="0" w:space="0" w:color="auto"/>
        <w:left w:val="none" w:sz="0" w:space="0" w:color="auto"/>
        <w:bottom w:val="none" w:sz="0" w:space="0" w:color="auto"/>
        <w:right w:val="none" w:sz="0" w:space="0" w:color="auto"/>
      </w:divBdr>
      <w:divsChild>
        <w:div w:id="562761289">
          <w:marLeft w:val="0"/>
          <w:marRight w:val="0"/>
          <w:marTop w:val="0"/>
          <w:marBottom w:val="0"/>
          <w:divBdr>
            <w:top w:val="none" w:sz="0" w:space="0" w:color="auto"/>
            <w:left w:val="none" w:sz="0" w:space="0" w:color="auto"/>
            <w:bottom w:val="none" w:sz="0" w:space="0" w:color="auto"/>
            <w:right w:val="none" w:sz="0" w:space="0" w:color="auto"/>
          </w:divBdr>
          <w:divsChild>
            <w:div w:id="331107014">
              <w:marLeft w:val="0"/>
              <w:marRight w:val="0"/>
              <w:marTop w:val="0"/>
              <w:marBottom w:val="0"/>
              <w:divBdr>
                <w:top w:val="none" w:sz="0" w:space="0" w:color="auto"/>
                <w:left w:val="none" w:sz="0" w:space="0" w:color="auto"/>
                <w:bottom w:val="none" w:sz="0" w:space="0" w:color="auto"/>
                <w:right w:val="none" w:sz="0" w:space="0" w:color="auto"/>
              </w:divBdr>
            </w:div>
            <w:div w:id="709108340">
              <w:marLeft w:val="0"/>
              <w:marRight w:val="0"/>
              <w:marTop w:val="0"/>
              <w:marBottom w:val="0"/>
              <w:divBdr>
                <w:top w:val="none" w:sz="0" w:space="0" w:color="auto"/>
                <w:left w:val="none" w:sz="0" w:space="0" w:color="auto"/>
                <w:bottom w:val="none" w:sz="0" w:space="0" w:color="auto"/>
                <w:right w:val="none" w:sz="0" w:space="0" w:color="auto"/>
              </w:divBdr>
            </w:div>
            <w:div w:id="739521658">
              <w:marLeft w:val="0"/>
              <w:marRight w:val="0"/>
              <w:marTop w:val="0"/>
              <w:marBottom w:val="0"/>
              <w:divBdr>
                <w:top w:val="none" w:sz="0" w:space="0" w:color="auto"/>
                <w:left w:val="none" w:sz="0" w:space="0" w:color="auto"/>
                <w:bottom w:val="none" w:sz="0" w:space="0" w:color="auto"/>
                <w:right w:val="none" w:sz="0" w:space="0" w:color="auto"/>
              </w:divBdr>
              <w:divsChild>
                <w:div w:id="1735814143">
                  <w:marLeft w:val="-420"/>
                  <w:marRight w:val="0"/>
                  <w:marTop w:val="0"/>
                  <w:marBottom w:val="0"/>
                  <w:divBdr>
                    <w:top w:val="single" w:sz="6" w:space="0" w:color="8AA2BF"/>
                    <w:left w:val="single" w:sz="6" w:space="0" w:color="8AA2BF"/>
                    <w:bottom w:val="single" w:sz="6" w:space="0" w:color="8AA2BF"/>
                    <w:right w:val="single" w:sz="6" w:space="0" w:color="8AA2BF"/>
                  </w:divBdr>
                </w:div>
              </w:divsChild>
            </w:div>
            <w:div w:id="1035233043">
              <w:marLeft w:val="0"/>
              <w:marRight w:val="0"/>
              <w:marTop w:val="0"/>
              <w:marBottom w:val="0"/>
              <w:divBdr>
                <w:top w:val="none" w:sz="0" w:space="0" w:color="auto"/>
                <w:left w:val="none" w:sz="0" w:space="0" w:color="auto"/>
                <w:bottom w:val="none" w:sz="0" w:space="0" w:color="auto"/>
                <w:right w:val="none" w:sz="0" w:space="0" w:color="auto"/>
              </w:divBdr>
            </w:div>
            <w:div w:id="1233392243">
              <w:marLeft w:val="0"/>
              <w:marRight w:val="0"/>
              <w:marTop w:val="0"/>
              <w:marBottom w:val="0"/>
              <w:divBdr>
                <w:top w:val="none" w:sz="0" w:space="0" w:color="auto"/>
                <w:left w:val="none" w:sz="0" w:space="0" w:color="auto"/>
                <w:bottom w:val="none" w:sz="0" w:space="0" w:color="auto"/>
                <w:right w:val="none" w:sz="0" w:space="0" w:color="auto"/>
              </w:divBdr>
            </w:div>
            <w:div w:id="1467967758">
              <w:marLeft w:val="0"/>
              <w:marRight w:val="0"/>
              <w:marTop w:val="0"/>
              <w:marBottom w:val="0"/>
              <w:divBdr>
                <w:top w:val="none" w:sz="0" w:space="0" w:color="auto"/>
                <w:left w:val="none" w:sz="0" w:space="0" w:color="auto"/>
                <w:bottom w:val="none" w:sz="0" w:space="0" w:color="auto"/>
                <w:right w:val="none" w:sz="0" w:space="0" w:color="auto"/>
              </w:divBdr>
            </w:div>
            <w:div w:id="1792745035">
              <w:marLeft w:val="0"/>
              <w:marRight w:val="0"/>
              <w:marTop w:val="0"/>
              <w:marBottom w:val="0"/>
              <w:divBdr>
                <w:top w:val="none" w:sz="0" w:space="0" w:color="auto"/>
                <w:left w:val="none" w:sz="0" w:space="0" w:color="auto"/>
                <w:bottom w:val="none" w:sz="0" w:space="0" w:color="auto"/>
                <w:right w:val="none" w:sz="0" w:space="0" w:color="auto"/>
              </w:divBdr>
            </w:div>
            <w:div w:id="1824157344">
              <w:marLeft w:val="0"/>
              <w:marRight w:val="0"/>
              <w:marTop w:val="0"/>
              <w:marBottom w:val="0"/>
              <w:divBdr>
                <w:top w:val="none" w:sz="0" w:space="0" w:color="auto"/>
                <w:left w:val="none" w:sz="0" w:space="0" w:color="auto"/>
                <w:bottom w:val="none" w:sz="0" w:space="0" w:color="auto"/>
                <w:right w:val="none" w:sz="0" w:space="0" w:color="auto"/>
              </w:divBdr>
            </w:div>
          </w:divsChild>
        </w:div>
        <w:div w:id="1952320103">
          <w:marLeft w:val="0"/>
          <w:marRight w:val="0"/>
          <w:marTop w:val="0"/>
          <w:marBottom w:val="0"/>
          <w:divBdr>
            <w:top w:val="none" w:sz="0" w:space="0" w:color="auto"/>
            <w:left w:val="none" w:sz="0" w:space="0" w:color="auto"/>
            <w:bottom w:val="none" w:sz="0" w:space="0" w:color="auto"/>
            <w:right w:val="none" w:sz="0" w:space="0" w:color="auto"/>
          </w:divBdr>
          <w:divsChild>
            <w:div w:id="817305016">
              <w:marLeft w:val="0"/>
              <w:marRight w:val="0"/>
              <w:marTop w:val="0"/>
              <w:marBottom w:val="0"/>
              <w:divBdr>
                <w:top w:val="none" w:sz="0" w:space="0" w:color="auto"/>
                <w:left w:val="none" w:sz="0" w:space="0" w:color="auto"/>
                <w:bottom w:val="none" w:sz="0" w:space="0" w:color="auto"/>
                <w:right w:val="none" w:sz="0" w:space="0" w:color="auto"/>
              </w:divBdr>
            </w:div>
            <w:div w:id="827789653">
              <w:marLeft w:val="0"/>
              <w:marRight w:val="0"/>
              <w:marTop w:val="0"/>
              <w:marBottom w:val="0"/>
              <w:divBdr>
                <w:top w:val="none" w:sz="0" w:space="0" w:color="auto"/>
                <w:left w:val="none" w:sz="0" w:space="0" w:color="auto"/>
                <w:bottom w:val="none" w:sz="0" w:space="0" w:color="auto"/>
                <w:right w:val="none" w:sz="0" w:space="0" w:color="auto"/>
              </w:divBdr>
            </w:div>
            <w:div w:id="950476458">
              <w:marLeft w:val="0"/>
              <w:marRight w:val="0"/>
              <w:marTop w:val="0"/>
              <w:marBottom w:val="0"/>
              <w:divBdr>
                <w:top w:val="none" w:sz="0" w:space="0" w:color="auto"/>
                <w:left w:val="none" w:sz="0" w:space="0" w:color="auto"/>
                <w:bottom w:val="none" w:sz="0" w:space="0" w:color="auto"/>
                <w:right w:val="none" w:sz="0" w:space="0" w:color="auto"/>
              </w:divBdr>
            </w:div>
            <w:div w:id="1823811595">
              <w:marLeft w:val="0"/>
              <w:marRight w:val="0"/>
              <w:marTop w:val="0"/>
              <w:marBottom w:val="0"/>
              <w:divBdr>
                <w:top w:val="none" w:sz="0" w:space="0" w:color="auto"/>
                <w:left w:val="none" w:sz="0" w:space="0" w:color="auto"/>
                <w:bottom w:val="none" w:sz="0" w:space="0" w:color="auto"/>
                <w:right w:val="none" w:sz="0" w:space="0" w:color="auto"/>
              </w:divBdr>
            </w:div>
          </w:divsChild>
        </w:div>
        <w:div w:id="1977760532">
          <w:marLeft w:val="0"/>
          <w:marRight w:val="0"/>
          <w:marTop w:val="0"/>
          <w:marBottom w:val="0"/>
          <w:divBdr>
            <w:top w:val="none" w:sz="0" w:space="0" w:color="auto"/>
            <w:left w:val="none" w:sz="0" w:space="0" w:color="auto"/>
            <w:bottom w:val="none" w:sz="0" w:space="0" w:color="auto"/>
            <w:right w:val="none" w:sz="0" w:space="0" w:color="auto"/>
          </w:divBdr>
          <w:divsChild>
            <w:div w:id="55669318">
              <w:marLeft w:val="0"/>
              <w:marRight w:val="0"/>
              <w:marTop w:val="0"/>
              <w:marBottom w:val="0"/>
              <w:divBdr>
                <w:top w:val="none" w:sz="0" w:space="0" w:color="auto"/>
                <w:left w:val="none" w:sz="0" w:space="0" w:color="auto"/>
                <w:bottom w:val="none" w:sz="0" w:space="0" w:color="auto"/>
                <w:right w:val="none" w:sz="0" w:space="0" w:color="auto"/>
              </w:divBdr>
            </w:div>
            <w:div w:id="274027084">
              <w:marLeft w:val="0"/>
              <w:marRight w:val="0"/>
              <w:marTop w:val="0"/>
              <w:marBottom w:val="0"/>
              <w:divBdr>
                <w:top w:val="none" w:sz="0" w:space="0" w:color="auto"/>
                <w:left w:val="none" w:sz="0" w:space="0" w:color="auto"/>
                <w:bottom w:val="none" w:sz="0" w:space="0" w:color="auto"/>
                <w:right w:val="none" w:sz="0" w:space="0" w:color="auto"/>
              </w:divBdr>
            </w:div>
            <w:div w:id="454713711">
              <w:marLeft w:val="0"/>
              <w:marRight w:val="0"/>
              <w:marTop w:val="0"/>
              <w:marBottom w:val="0"/>
              <w:divBdr>
                <w:top w:val="none" w:sz="0" w:space="0" w:color="auto"/>
                <w:left w:val="none" w:sz="0" w:space="0" w:color="auto"/>
                <w:bottom w:val="none" w:sz="0" w:space="0" w:color="auto"/>
                <w:right w:val="none" w:sz="0" w:space="0" w:color="auto"/>
              </w:divBdr>
            </w:div>
            <w:div w:id="942302472">
              <w:marLeft w:val="0"/>
              <w:marRight w:val="0"/>
              <w:marTop w:val="0"/>
              <w:marBottom w:val="0"/>
              <w:divBdr>
                <w:top w:val="none" w:sz="0" w:space="0" w:color="auto"/>
                <w:left w:val="none" w:sz="0" w:space="0" w:color="auto"/>
                <w:bottom w:val="none" w:sz="0" w:space="0" w:color="auto"/>
                <w:right w:val="none" w:sz="0" w:space="0" w:color="auto"/>
              </w:divBdr>
            </w:div>
            <w:div w:id="1004430576">
              <w:marLeft w:val="0"/>
              <w:marRight w:val="0"/>
              <w:marTop w:val="0"/>
              <w:marBottom w:val="0"/>
              <w:divBdr>
                <w:top w:val="none" w:sz="0" w:space="0" w:color="auto"/>
                <w:left w:val="none" w:sz="0" w:space="0" w:color="auto"/>
                <w:bottom w:val="none" w:sz="0" w:space="0" w:color="auto"/>
                <w:right w:val="none" w:sz="0" w:space="0" w:color="auto"/>
              </w:divBdr>
            </w:div>
            <w:div w:id="1065877799">
              <w:marLeft w:val="0"/>
              <w:marRight w:val="0"/>
              <w:marTop w:val="0"/>
              <w:marBottom w:val="0"/>
              <w:divBdr>
                <w:top w:val="none" w:sz="0" w:space="0" w:color="auto"/>
                <w:left w:val="none" w:sz="0" w:space="0" w:color="auto"/>
                <w:bottom w:val="none" w:sz="0" w:space="0" w:color="auto"/>
                <w:right w:val="none" w:sz="0" w:space="0" w:color="auto"/>
              </w:divBdr>
            </w:div>
            <w:div w:id="1676493460">
              <w:marLeft w:val="0"/>
              <w:marRight w:val="0"/>
              <w:marTop w:val="0"/>
              <w:marBottom w:val="0"/>
              <w:divBdr>
                <w:top w:val="none" w:sz="0" w:space="0" w:color="auto"/>
                <w:left w:val="none" w:sz="0" w:space="0" w:color="auto"/>
                <w:bottom w:val="none" w:sz="0" w:space="0" w:color="auto"/>
                <w:right w:val="none" w:sz="0" w:space="0" w:color="auto"/>
              </w:divBdr>
            </w:div>
            <w:div w:id="2081559289">
              <w:marLeft w:val="0"/>
              <w:marRight w:val="0"/>
              <w:marTop w:val="0"/>
              <w:marBottom w:val="0"/>
              <w:divBdr>
                <w:top w:val="none" w:sz="0" w:space="0" w:color="auto"/>
                <w:left w:val="none" w:sz="0" w:space="0" w:color="auto"/>
                <w:bottom w:val="none" w:sz="0" w:space="0" w:color="auto"/>
                <w:right w:val="none" w:sz="0" w:space="0" w:color="auto"/>
              </w:divBdr>
            </w:div>
          </w:divsChild>
        </w:div>
        <w:div w:id="2058121790">
          <w:marLeft w:val="0"/>
          <w:marRight w:val="0"/>
          <w:marTop w:val="0"/>
          <w:marBottom w:val="0"/>
          <w:divBdr>
            <w:top w:val="none" w:sz="0" w:space="0" w:color="auto"/>
            <w:left w:val="none" w:sz="0" w:space="0" w:color="auto"/>
            <w:bottom w:val="none" w:sz="0" w:space="0" w:color="auto"/>
            <w:right w:val="none" w:sz="0" w:space="0" w:color="auto"/>
          </w:divBdr>
          <w:divsChild>
            <w:div w:id="546111846">
              <w:marLeft w:val="0"/>
              <w:marRight w:val="0"/>
              <w:marTop w:val="0"/>
              <w:marBottom w:val="0"/>
              <w:divBdr>
                <w:top w:val="none" w:sz="0" w:space="0" w:color="auto"/>
                <w:left w:val="none" w:sz="0" w:space="0" w:color="auto"/>
                <w:bottom w:val="none" w:sz="0" w:space="0" w:color="auto"/>
                <w:right w:val="none" w:sz="0" w:space="0" w:color="auto"/>
              </w:divBdr>
            </w:div>
            <w:div w:id="8322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ilfinder.info/" TargetMode="External"/><Relationship Id="rId13" Type="http://schemas.openxmlformats.org/officeDocument/2006/relationships/hyperlink" Target="https://www.healthvermont.gov/tracking/cyanobacteria-track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phanie.brackin@vermont.gov" TargetMode="External"/><Relationship Id="rId12" Type="http://schemas.openxmlformats.org/officeDocument/2006/relationships/hyperlink" Target="https://anrweb.vt.gov/FPR/SwimWater/PublicReport.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tstateparks.com/" TargetMode="External"/><Relationship Id="rId5" Type="http://schemas.openxmlformats.org/officeDocument/2006/relationships/footnotes" Target="footnotes.xml"/><Relationship Id="rId15" Type="http://schemas.openxmlformats.org/officeDocument/2006/relationships/hyperlink" Target="mailto:anr.civilrights@vermont.gov" TargetMode="External"/><Relationship Id="rId10" Type="http://schemas.openxmlformats.org/officeDocument/2006/relationships/hyperlink" Target="https://www.greenmountainclub.org/hiking/trail-updat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vmba.org/trailsinvt/" TargetMode="External"/><Relationship Id="rId14" Type="http://schemas.openxmlformats.org/officeDocument/2006/relationships/hyperlink" Target="https://vtfishandwildlife.com/fish/boating-in-vermont/fishing-access-areas/closed-access-areas-and-improvement-project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Links>
    <vt:vector size="84" baseType="variant">
      <vt:variant>
        <vt:i4>7602188</vt:i4>
      </vt:variant>
      <vt:variant>
        <vt:i4>30</vt:i4>
      </vt:variant>
      <vt:variant>
        <vt:i4>0</vt:i4>
      </vt:variant>
      <vt:variant>
        <vt:i4>5</vt:i4>
      </vt:variant>
      <vt:variant>
        <vt:lpwstr>mailto:anr.civilrights@vermont.gov</vt:lpwstr>
      </vt:variant>
      <vt:variant>
        <vt:lpwstr/>
      </vt:variant>
      <vt:variant>
        <vt:i4>5898324</vt:i4>
      </vt:variant>
      <vt:variant>
        <vt:i4>27</vt:i4>
      </vt:variant>
      <vt:variant>
        <vt:i4>0</vt:i4>
      </vt:variant>
      <vt:variant>
        <vt:i4>5</vt:i4>
      </vt:variant>
      <vt:variant>
        <vt:lpwstr>https://anr.vermont.gov/Flood</vt:lpwstr>
      </vt:variant>
      <vt:variant>
        <vt:lpwstr/>
      </vt:variant>
      <vt:variant>
        <vt:i4>4915295</vt:i4>
      </vt:variant>
      <vt:variant>
        <vt:i4>24</vt:i4>
      </vt:variant>
      <vt:variant>
        <vt:i4>0</vt:i4>
      </vt:variant>
      <vt:variant>
        <vt:i4>5</vt:i4>
      </vt:variant>
      <vt:variant>
        <vt:lpwstr>https://www.vermont.gov/volunteer</vt:lpwstr>
      </vt:variant>
      <vt:variant>
        <vt:lpwstr/>
      </vt:variant>
      <vt:variant>
        <vt:i4>1703946</vt:i4>
      </vt:variant>
      <vt:variant>
        <vt:i4>21</vt:i4>
      </vt:variant>
      <vt:variant>
        <vt:i4>0</vt:i4>
      </vt:variant>
      <vt:variant>
        <vt:i4>5</vt:i4>
      </vt:variant>
      <vt:variant>
        <vt:lpwstr>https://vtstateparks.com/</vt:lpwstr>
      </vt:variant>
      <vt:variant>
        <vt:lpwstr/>
      </vt:variant>
      <vt:variant>
        <vt:i4>3604516</vt:i4>
      </vt:variant>
      <vt:variant>
        <vt:i4>18</vt:i4>
      </vt:variant>
      <vt:variant>
        <vt:i4>0</vt:i4>
      </vt:variant>
      <vt:variant>
        <vt:i4>5</vt:i4>
      </vt:variant>
      <vt:variant>
        <vt:lpwstr>https://www.greenmountainclub.org/hiking/trail-updates/</vt:lpwstr>
      </vt:variant>
      <vt:variant>
        <vt:lpwstr/>
      </vt:variant>
      <vt:variant>
        <vt:i4>6029397</vt:i4>
      </vt:variant>
      <vt:variant>
        <vt:i4>15</vt:i4>
      </vt:variant>
      <vt:variant>
        <vt:i4>0</vt:i4>
      </vt:variant>
      <vt:variant>
        <vt:i4>5</vt:i4>
      </vt:variant>
      <vt:variant>
        <vt:lpwstr>https://vmba.org/trailsinvt/</vt:lpwstr>
      </vt:variant>
      <vt:variant>
        <vt:lpwstr/>
      </vt:variant>
      <vt:variant>
        <vt:i4>1114185</vt:i4>
      </vt:variant>
      <vt:variant>
        <vt:i4>12</vt:i4>
      </vt:variant>
      <vt:variant>
        <vt:i4>0</vt:i4>
      </vt:variant>
      <vt:variant>
        <vt:i4>5</vt:i4>
      </vt:variant>
      <vt:variant>
        <vt:lpwstr>https://www.trailfinder.info/</vt:lpwstr>
      </vt:variant>
      <vt:variant>
        <vt:lpwstr/>
      </vt:variant>
      <vt:variant>
        <vt:i4>1114181</vt:i4>
      </vt:variant>
      <vt:variant>
        <vt:i4>9</vt:i4>
      </vt:variant>
      <vt:variant>
        <vt:i4>0</vt:i4>
      </vt:variant>
      <vt:variant>
        <vt:i4>5</vt:i4>
      </vt:variant>
      <vt:variant>
        <vt:lpwstr>https://www.weather.gov/aly/</vt:lpwstr>
      </vt:variant>
      <vt:variant>
        <vt:lpwstr/>
      </vt:variant>
      <vt:variant>
        <vt:i4>589897</vt:i4>
      </vt:variant>
      <vt:variant>
        <vt:i4>6</vt:i4>
      </vt:variant>
      <vt:variant>
        <vt:i4>0</vt:i4>
      </vt:variant>
      <vt:variant>
        <vt:i4>5</vt:i4>
      </vt:variant>
      <vt:variant>
        <vt:lpwstr>https://www.weather.gov/btv/</vt:lpwstr>
      </vt:variant>
      <vt:variant>
        <vt:lpwstr/>
      </vt:variant>
      <vt:variant>
        <vt:i4>4980746</vt:i4>
      </vt:variant>
      <vt:variant>
        <vt:i4>3</vt:i4>
      </vt:variant>
      <vt:variant>
        <vt:i4>0</vt:i4>
      </vt:variant>
      <vt:variant>
        <vt:i4>5</vt:i4>
      </vt:variant>
      <vt:variant>
        <vt:lpwstr>https://newengland511.org/region/Vermont</vt:lpwstr>
      </vt:variant>
      <vt:variant>
        <vt:lpwstr/>
      </vt:variant>
      <vt:variant>
        <vt:i4>2031735</vt:i4>
      </vt:variant>
      <vt:variant>
        <vt:i4>0</vt:i4>
      </vt:variant>
      <vt:variant>
        <vt:i4>0</vt:i4>
      </vt:variant>
      <vt:variant>
        <vt:i4>5</vt:i4>
      </vt:variant>
      <vt:variant>
        <vt:lpwstr>mailto:stephanie.brackin@vermont.gov</vt:lpwstr>
      </vt:variant>
      <vt:variant>
        <vt:lpwstr/>
      </vt:variant>
      <vt:variant>
        <vt:i4>7995445</vt:i4>
      </vt:variant>
      <vt:variant>
        <vt:i4>6</vt:i4>
      </vt:variant>
      <vt:variant>
        <vt:i4>0</vt:i4>
      </vt:variant>
      <vt:variant>
        <vt:i4>5</vt:i4>
      </vt:variant>
      <vt:variant>
        <vt:lpwstr>https://gcc02.safelinks.protection.outlook.com/?url=https%3A%2F%2Fanr.vermont.gov%2FFlood&amp;data=05%7C01%7CAgnes.Barsalow%40vermont.gov%7C1f7231c03043416e720c08db88826d61%7C20b4933bbaad433c9c0270edcc7559c6%7C0%7C0%7C638253865982320736%7CUnknown%7CTWFpbGZsb3d8eyJWIjoiMC4wLjAwMDAiLCJQIjoiV2luMzIiLCJBTiI6Ik1haWwiLCJXVCI6Mn0%3D%7C3000%7C%7C%7C&amp;sdata=W9brsJz%2Fd66Opx5mQpF9xJAP0fbG8ImxLxDu%2Bq7XtaU%3D&amp;reserved=0</vt:lpwstr>
      </vt:variant>
      <vt:variant>
        <vt:lpwstr/>
      </vt:variant>
      <vt:variant>
        <vt:i4>4915295</vt:i4>
      </vt:variant>
      <vt:variant>
        <vt:i4>3</vt:i4>
      </vt:variant>
      <vt:variant>
        <vt:i4>0</vt:i4>
      </vt:variant>
      <vt:variant>
        <vt:i4>5</vt:i4>
      </vt:variant>
      <vt:variant>
        <vt:lpwstr>https://www.vermont.gov/volunteer</vt:lpwstr>
      </vt:variant>
      <vt:variant>
        <vt:lpwstr/>
      </vt:variant>
      <vt:variant>
        <vt:i4>589908</vt:i4>
      </vt:variant>
      <vt:variant>
        <vt:i4>0</vt:i4>
      </vt:variant>
      <vt:variant>
        <vt:i4>0</vt:i4>
      </vt:variant>
      <vt:variant>
        <vt:i4>5</vt:i4>
      </vt:variant>
      <vt:variant>
        <vt:lpwstr>https://anrweb.vt.gov/FPR/SwimWater/PublicReport.aspx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2023-08-05T07:28:00Z</dcterms:created>
  <dcterms:modified xsi:type="dcterms:W3CDTF">2023-08-08T15:14:00Z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43f053b9421266a43be0f0a51d9056b77c515e393c16e87cf22f91364ccda2ef</vt:lpwstr>
  </property>
</Properties>
</file>